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21" w:rsidRPr="00CE72FD" w:rsidRDefault="00E84247" w:rsidP="00D35821">
      <w:pPr>
        <w:pStyle w:val="Title"/>
      </w:pPr>
      <w:r w:rsidRPr="00E84247">
        <w:t>PERSPECTIVES: HUMAN BEHAVIOR (PE-H</w:t>
      </w:r>
      <w:r w:rsidR="00D35821" w:rsidRPr="00CE72FD">
        <w:t xml:space="preserve">)  </w:t>
      </w:r>
    </w:p>
    <w:p w:rsidR="00D35821" w:rsidRPr="005E553C" w:rsidRDefault="00D35821" w:rsidP="00D35821">
      <w:pPr>
        <w:spacing w:line="244" w:lineRule="exact"/>
        <w:ind w:right="-20"/>
        <w:rPr>
          <w:b/>
          <w:bCs/>
          <w:color w:val="5B9BD5" w:themeColor="accent1"/>
        </w:rPr>
      </w:pPr>
      <w:r w:rsidRPr="005E553C">
        <w:rPr>
          <w:rStyle w:val="SubtleReference"/>
        </w:rPr>
        <w:t>One 5-credit course or equivalent</w:t>
      </w:r>
    </w:p>
    <w:p w:rsidR="00D35821" w:rsidRDefault="00D35821" w:rsidP="00D35821">
      <w:pPr>
        <w:pStyle w:val="Heading1"/>
        <w:rPr>
          <w:rFonts w:eastAsia="Arial"/>
        </w:rPr>
      </w:pPr>
      <w:r>
        <w:rPr>
          <w:rFonts w:eastAsia="Arial"/>
        </w:rPr>
        <w:t>GE Description</w:t>
      </w:r>
    </w:p>
    <w:p w:rsidR="00E84247" w:rsidRDefault="00E84247" w:rsidP="00E84247">
      <w:pPr>
        <w:rPr>
          <w:rFonts w:eastAsia="Arial"/>
        </w:rPr>
      </w:pPr>
      <w:r>
        <w:rPr>
          <w:rFonts w:eastAsia="Arial"/>
        </w:rPr>
        <w:t>C</w:t>
      </w:r>
      <w:r w:rsidRPr="00DA1487">
        <w:rPr>
          <w:rFonts w:eastAsia="Arial"/>
        </w:rPr>
        <w:t xml:space="preserve">ourses that carry the </w:t>
      </w:r>
      <w:r w:rsidRPr="00D6252A">
        <w:rPr>
          <w:rFonts w:eastAsia="Arial"/>
        </w:rPr>
        <w:t>PE-H GE designation help students to prepare for a world in which many of the most pressing challenges (such as genocide, environmental degradation, poverty) are impacted by human thoughts, decisions, or practices. As well, they provide a kind of “owner’s manual” for students to assist them in understanding themselves, their roles (for example, parent, partner, leader), and their social groups (family, workplace, neighborhood, nation).</w:t>
      </w:r>
    </w:p>
    <w:p w:rsidR="00E84247" w:rsidRDefault="00E84247" w:rsidP="00E84247">
      <w:r w:rsidRPr="00D6252A">
        <w:t>These courses impart specific knowledge about some aspect of individual human behavior or the operation of human groups. As well, they are likely to provide an introduction to one or more specific methodologies, such as ethnography, longitudinal analysis, or experimentation. A central aim, however, is to help students appreciate that better solutions to problems (whether global or personal) can often be found by incorporating information about how humans think, feel, and act</w:t>
      </w:r>
      <w:r>
        <w:t>.</w:t>
      </w:r>
    </w:p>
    <w:p w:rsidR="00D35821" w:rsidRDefault="00D35821" w:rsidP="00E84247">
      <w:pPr>
        <w:pStyle w:val="Heading1"/>
      </w:pPr>
      <w:r>
        <w:rPr>
          <w:spacing w:val="-1"/>
        </w:rPr>
        <w:t>E</w:t>
      </w:r>
      <w:r>
        <w:t>duca</w:t>
      </w:r>
      <w:r>
        <w:rPr>
          <w:spacing w:val="1"/>
        </w:rPr>
        <w:t>ti</w:t>
      </w:r>
      <w:r>
        <w:t>onal go</w:t>
      </w:r>
      <w:r>
        <w:rPr>
          <w:spacing w:val="-3"/>
        </w:rPr>
        <w:t>a</w:t>
      </w:r>
      <w:r>
        <w:rPr>
          <w:spacing w:val="1"/>
        </w:rPr>
        <w:t>l</w:t>
      </w:r>
      <w:r>
        <w:t>s</w:t>
      </w:r>
      <w:r>
        <w:rPr>
          <w:spacing w:val="1"/>
        </w:rPr>
        <w:t>/</w:t>
      </w:r>
      <w:r>
        <w:t>o</w:t>
      </w:r>
      <w:r>
        <w:rPr>
          <w:spacing w:val="-3"/>
        </w:rPr>
        <w:t>u</w:t>
      </w:r>
      <w:r>
        <w:rPr>
          <w:spacing w:val="1"/>
        </w:rPr>
        <w:t>t</w:t>
      </w:r>
      <w:r>
        <w:rPr>
          <w:spacing w:val="-3"/>
        </w:rPr>
        <w:t>c</w:t>
      </w:r>
      <w:r>
        <w:t>o</w:t>
      </w:r>
      <w:r>
        <w:rPr>
          <w:spacing w:val="1"/>
        </w:rPr>
        <w:t>m</w:t>
      </w:r>
      <w:r>
        <w:t>es</w:t>
      </w:r>
    </w:p>
    <w:p w:rsidR="00D35821" w:rsidRDefault="00D35821" w:rsidP="00D35821">
      <w:pPr>
        <w:spacing w:before="60"/>
        <w:rPr>
          <w:rFonts w:eastAsia="Arial"/>
        </w:rPr>
      </w:pPr>
      <w:r>
        <w:rPr>
          <w:rFonts w:eastAsia="Arial"/>
          <w:spacing w:val="-1"/>
        </w:rPr>
        <w:t>S</w:t>
      </w:r>
      <w:r>
        <w:rPr>
          <w:rFonts w:eastAsia="Arial"/>
          <w:spacing w:val="1"/>
        </w:rPr>
        <w:t>t</w:t>
      </w:r>
      <w:r>
        <w:rPr>
          <w:rFonts w:eastAsia="Arial"/>
        </w:rPr>
        <w:t>ude</w:t>
      </w:r>
      <w:r>
        <w:rPr>
          <w:rFonts w:eastAsia="Arial"/>
          <w:spacing w:val="-3"/>
        </w:rPr>
        <w:t>n</w:t>
      </w:r>
      <w:r>
        <w:rPr>
          <w:rFonts w:eastAsia="Arial"/>
          <w:spacing w:val="1"/>
        </w:rPr>
        <w:t>t</w:t>
      </w:r>
      <w:r>
        <w:rPr>
          <w:rFonts w:eastAsia="Arial"/>
        </w:rPr>
        <w:t>s</w:t>
      </w:r>
      <w:r>
        <w:rPr>
          <w:rFonts w:eastAsia="Arial"/>
          <w:spacing w:val="1"/>
        </w:rPr>
        <w:t xml:space="preserve"> </w:t>
      </w:r>
      <w:r>
        <w:rPr>
          <w:rFonts w:eastAsia="Arial"/>
          <w:spacing w:val="-3"/>
        </w:rPr>
        <w:t>w</w:t>
      </w:r>
      <w:r>
        <w:rPr>
          <w:rFonts w:eastAsia="Arial"/>
          <w:spacing w:val="-1"/>
        </w:rPr>
        <w:t>ill:</w:t>
      </w:r>
    </w:p>
    <w:p w:rsidR="00E84247" w:rsidRPr="00E84247" w:rsidRDefault="00E84247" w:rsidP="00E84247">
      <w:pPr>
        <w:pStyle w:val="ListParagraph"/>
        <w:numPr>
          <w:ilvl w:val="0"/>
          <w:numId w:val="8"/>
        </w:numPr>
        <w:rPr>
          <w:rFonts w:eastAsia="Arial"/>
          <w:sz w:val="22"/>
          <w:szCs w:val="22"/>
        </w:rPr>
      </w:pPr>
      <w:r w:rsidRPr="00E84247">
        <w:rPr>
          <w:rFonts w:eastAsia="Arial"/>
          <w:sz w:val="22"/>
          <w:szCs w:val="22"/>
        </w:rPr>
        <w:t xml:space="preserve">Learn about theories and phenomena relevant to one or more aspects of individual or group-based human behavior </w:t>
      </w:r>
    </w:p>
    <w:p w:rsidR="00E84247" w:rsidRPr="00E84247" w:rsidRDefault="00E84247" w:rsidP="00E84247">
      <w:pPr>
        <w:pStyle w:val="ListParagraph"/>
        <w:numPr>
          <w:ilvl w:val="0"/>
          <w:numId w:val="8"/>
        </w:numPr>
        <w:rPr>
          <w:rFonts w:eastAsia="Arial"/>
          <w:sz w:val="22"/>
          <w:szCs w:val="22"/>
        </w:rPr>
      </w:pPr>
      <w:r w:rsidRPr="00E84247">
        <w:rPr>
          <w:rFonts w:eastAsia="Arial"/>
          <w:sz w:val="22"/>
          <w:szCs w:val="22"/>
        </w:rPr>
        <w:t>Gain a working knowledge of one or more methodologies used to generate new knowledge about human behavior</w:t>
      </w:r>
    </w:p>
    <w:p w:rsidR="00D816AB" w:rsidRPr="00D816AB" w:rsidRDefault="00E84247" w:rsidP="00E84247">
      <w:pPr>
        <w:pStyle w:val="ListParagraph"/>
        <w:numPr>
          <w:ilvl w:val="0"/>
          <w:numId w:val="8"/>
        </w:numPr>
        <w:rPr>
          <w:rFonts w:eastAsia="Arial"/>
          <w:sz w:val="22"/>
          <w:szCs w:val="22"/>
        </w:rPr>
      </w:pPr>
      <w:r w:rsidRPr="00E84247">
        <w:rPr>
          <w:rFonts w:eastAsia="Arial"/>
          <w:sz w:val="22"/>
          <w:szCs w:val="22"/>
        </w:rPr>
        <w:t>Learn to apply knowledge about human behavior to the solution of personal or societal problems</w:t>
      </w:r>
    </w:p>
    <w:p w:rsidR="00D35821" w:rsidRPr="003C612C" w:rsidRDefault="00D35821" w:rsidP="00D35821">
      <w:pPr>
        <w:pStyle w:val="Heading1"/>
      </w:pPr>
      <w:r>
        <w:t>QUESTIONS</w:t>
      </w:r>
    </w:p>
    <w:p w:rsidR="00D35821" w:rsidRPr="00D35821" w:rsidRDefault="00E84247" w:rsidP="00D816AB">
      <w:pPr>
        <w:pStyle w:val="Number"/>
        <w:spacing w:before="120"/>
        <w:rPr>
          <w:rFonts w:eastAsia="Arial"/>
        </w:rPr>
      </w:pPr>
      <w:r>
        <w:t xml:space="preserve">Please </w:t>
      </w:r>
      <w:r w:rsidRPr="00090C97">
        <w:t>identify the theories and phenomena related to human behavior covered in the course, as well as the methodologies used to study human behavior that are employed</w:t>
      </w:r>
      <w:r w:rsidR="00D35821">
        <w:t>.</w:t>
      </w:r>
    </w:p>
    <w:p w:rsidR="00D35821" w:rsidRDefault="00D35821" w:rsidP="00D35821">
      <w:pPr>
        <w:pStyle w:val="Bluebox"/>
      </w:pPr>
    </w:p>
    <w:p w:rsidR="00D35821" w:rsidRDefault="00D816AB" w:rsidP="00D816AB">
      <w:pPr>
        <w:pStyle w:val="Number"/>
      </w:pPr>
      <w:r w:rsidRPr="00D816AB">
        <w:t xml:space="preserve">Please identify </w:t>
      </w:r>
      <w:r w:rsidR="00E84247" w:rsidRPr="00090C97">
        <w:t>the assignments that will develop in students an understanding of human</w:t>
      </w:r>
      <w:r w:rsidR="00E84247">
        <w:t xml:space="preserve"> </w:t>
      </w:r>
      <w:r w:rsidR="00E84247" w:rsidRPr="00090C97">
        <w:t xml:space="preserve">behavior. Then explain </w:t>
      </w:r>
      <w:r w:rsidR="00E84247" w:rsidRPr="00090C97">
        <w:rPr>
          <w:i/>
          <w:iCs/>
        </w:rPr>
        <w:t xml:space="preserve">how </w:t>
      </w:r>
      <w:r w:rsidR="00E84247" w:rsidRPr="00090C97">
        <w:t>these assignments are designed to develop this</w:t>
      </w:r>
      <w:r w:rsidR="00E84247">
        <w:t xml:space="preserve"> </w:t>
      </w:r>
      <w:r w:rsidR="00E84247" w:rsidRPr="00090C97">
        <w:t xml:space="preserve">understanding of human behavior. </w:t>
      </w:r>
      <w:r w:rsidR="00B85FE1" w:rsidRPr="00C5763E">
        <w:t>Please do not refer reviewers to the syllabus</w:t>
      </w:r>
      <w:r w:rsidR="00D35821">
        <w:t>.</w:t>
      </w:r>
    </w:p>
    <w:p w:rsidR="00D35821" w:rsidRDefault="00D35821" w:rsidP="00D35821">
      <w:pPr>
        <w:pStyle w:val="Bluebox"/>
      </w:pPr>
    </w:p>
    <w:p w:rsidR="00D35821" w:rsidRDefault="004C57D7" w:rsidP="00D35821">
      <w:pPr>
        <w:pStyle w:val="Number"/>
      </w:pPr>
      <w:r w:rsidRPr="002D2293">
        <w:t xml:space="preserve">Please </w:t>
      </w:r>
      <w:r w:rsidR="00E84247" w:rsidRPr="002D2293">
        <w:t xml:space="preserve">describe how the student’s satisfaction of the educational objective for this GE requirement </w:t>
      </w:r>
      <w:bookmarkStart w:id="0" w:name="_GoBack"/>
      <w:bookmarkEnd w:id="0"/>
      <w:r w:rsidR="00D816AB">
        <w:t xml:space="preserve">will be </w:t>
      </w:r>
      <w:r w:rsidRPr="002D2293">
        <w:t>assessed</w:t>
      </w:r>
      <w:r w:rsidR="00D35821">
        <w:t>.</w:t>
      </w:r>
    </w:p>
    <w:p w:rsidR="001B0541" w:rsidRDefault="001B0541" w:rsidP="00751965">
      <w:pPr>
        <w:pStyle w:val="Bluebox"/>
      </w:pPr>
    </w:p>
    <w:sectPr w:rsidR="001B0541" w:rsidSect="00D3582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54" w:rsidRDefault="00963F54" w:rsidP="00D35821">
      <w:pPr>
        <w:spacing w:after="0" w:line="240" w:lineRule="auto"/>
      </w:pPr>
      <w:r>
        <w:separator/>
      </w:r>
    </w:p>
  </w:endnote>
  <w:endnote w:type="continuationSeparator" w:id="0">
    <w:p w:rsidR="00963F54" w:rsidRDefault="00963F54" w:rsidP="00D3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729696"/>
      <w:docPartObj>
        <w:docPartGallery w:val="Page Numbers (Bottom of Page)"/>
        <w:docPartUnique/>
      </w:docPartObj>
    </w:sdtPr>
    <w:sdtContent>
      <w:sdt>
        <w:sdtPr>
          <w:id w:val="-1705238520"/>
          <w:docPartObj>
            <w:docPartGallery w:val="Page Numbers (Top of Page)"/>
            <w:docPartUnique/>
          </w:docPartObj>
        </w:sdtPr>
        <w:sdtContent>
          <w:p w:rsidR="00D35821" w:rsidRDefault="00D35821" w:rsidP="00D35821">
            <w:pPr>
              <w:pStyle w:val="Footer"/>
              <w:jc w:val="center"/>
              <w:rPr>
                <w:bCs/>
                <w:sz w:val="24"/>
                <w:szCs w:val="24"/>
              </w:rPr>
            </w:pPr>
            <w:r w:rsidRPr="00D35821">
              <w:t xml:space="preserve">Page </w:t>
            </w:r>
            <w:r w:rsidRPr="00D35821">
              <w:rPr>
                <w:bCs/>
                <w:sz w:val="24"/>
                <w:szCs w:val="24"/>
              </w:rPr>
              <w:fldChar w:fldCharType="begin"/>
            </w:r>
            <w:r w:rsidRPr="00D35821">
              <w:rPr>
                <w:bCs/>
              </w:rPr>
              <w:instrText xml:space="preserve"> PAGE </w:instrText>
            </w:r>
            <w:r w:rsidRPr="00D35821">
              <w:rPr>
                <w:bCs/>
                <w:sz w:val="24"/>
                <w:szCs w:val="24"/>
              </w:rPr>
              <w:fldChar w:fldCharType="separate"/>
            </w:r>
            <w:r w:rsidR="00E84247">
              <w:rPr>
                <w:bCs/>
                <w:noProof/>
              </w:rPr>
              <w:t>1</w:t>
            </w:r>
            <w:r w:rsidRPr="00D35821">
              <w:rPr>
                <w:bCs/>
                <w:sz w:val="24"/>
                <w:szCs w:val="24"/>
              </w:rPr>
              <w:fldChar w:fldCharType="end"/>
            </w:r>
            <w:r w:rsidRPr="00D35821">
              <w:t xml:space="preserve"> of </w:t>
            </w:r>
            <w:r w:rsidRPr="00D35821">
              <w:rPr>
                <w:bCs/>
                <w:sz w:val="24"/>
                <w:szCs w:val="24"/>
              </w:rPr>
              <w:fldChar w:fldCharType="begin"/>
            </w:r>
            <w:r w:rsidRPr="00D35821">
              <w:rPr>
                <w:bCs/>
              </w:rPr>
              <w:instrText xml:space="preserve"> NUMPAGES  </w:instrText>
            </w:r>
            <w:r w:rsidRPr="00D35821">
              <w:rPr>
                <w:bCs/>
                <w:sz w:val="24"/>
                <w:szCs w:val="24"/>
              </w:rPr>
              <w:fldChar w:fldCharType="separate"/>
            </w:r>
            <w:r w:rsidR="00E84247">
              <w:rPr>
                <w:bCs/>
                <w:noProof/>
              </w:rPr>
              <w:t>1</w:t>
            </w:r>
            <w:r w:rsidRPr="00D35821">
              <w:rPr>
                <w:bCs/>
                <w:sz w:val="24"/>
                <w:szCs w:val="24"/>
              </w:rPr>
              <w:fldChar w:fldCharType="end"/>
            </w:r>
          </w:p>
          <w:p w:rsidR="00D35821" w:rsidRPr="00D35821" w:rsidRDefault="00D35821" w:rsidP="00D35821">
            <w:pPr>
              <w:pStyle w:val="Footer"/>
              <w:jc w:val="right"/>
            </w:pPr>
            <w:r>
              <w:rPr>
                <w:bCs/>
                <w:sz w:val="24"/>
                <w:szCs w:val="24"/>
              </w:rPr>
              <w:t>Academic Senate</w:t>
            </w:r>
            <w:r>
              <w:rPr>
                <w:bCs/>
                <w:sz w:val="24"/>
                <w:szCs w:val="24"/>
              </w:rPr>
              <w:br/>
              <w:t>Revised: 11/2015</w:t>
            </w:r>
          </w:p>
        </w:sdtContent>
      </w:sdt>
    </w:sdtContent>
  </w:sdt>
  <w:p w:rsidR="00D35821" w:rsidRDefault="00D35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54" w:rsidRDefault="00963F54" w:rsidP="00D35821">
      <w:pPr>
        <w:spacing w:after="0" w:line="240" w:lineRule="auto"/>
      </w:pPr>
      <w:r>
        <w:separator/>
      </w:r>
    </w:p>
  </w:footnote>
  <w:footnote w:type="continuationSeparator" w:id="0">
    <w:p w:rsidR="00963F54" w:rsidRDefault="00963F54" w:rsidP="00D35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21" w:rsidRDefault="00D35821" w:rsidP="00751965">
    <w:pPr>
      <w:pStyle w:val="Header"/>
      <w:tabs>
        <w:tab w:val="left" w:pos="8010"/>
      </w:tabs>
    </w:pPr>
    <w:r>
      <w:t>General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D1230"/>
    <w:multiLevelType w:val="hybridMultilevel"/>
    <w:tmpl w:val="EB48C1A2"/>
    <w:lvl w:ilvl="0" w:tplc="086468C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F5E1A"/>
    <w:multiLevelType w:val="hybridMultilevel"/>
    <w:tmpl w:val="A7C60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AB3027"/>
    <w:multiLevelType w:val="hybridMultilevel"/>
    <w:tmpl w:val="18D8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503FE"/>
    <w:multiLevelType w:val="hybridMultilevel"/>
    <w:tmpl w:val="D82CB944"/>
    <w:lvl w:ilvl="0" w:tplc="1C345D00">
      <w:start w:val="1"/>
      <w:numFmt w:val="upperLetter"/>
      <w:pStyle w:val="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8607B"/>
    <w:multiLevelType w:val="hybridMultilevel"/>
    <w:tmpl w:val="F9B0605E"/>
    <w:lvl w:ilvl="0" w:tplc="6FE64554">
      <w:numFmt w:val="bullet"/>
      <w:pStyle w:val="BulletedList"/>
      <w:lvlText w:val="•"/>
      <w:lvlJc w:val="left"/>
      <w:pPr>
        <w:ind w:left="1080" w:hanging="7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11583"/>
    <w:multiLevelType w:val="hybridMultilevel"/>
    <w:tmpl w:val="27D0B71C"/>
    <w:lvl w:ilvl="0" w:tplc="31666116">
      <w:start w:val="1"/>
      <w:numFmt w:val="upperLetter"/>
      <w:pStyle w:val="Alphabetical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C3AC4"/>
    <w:multiLevelType w:val="hybridMultilevel"/>
    <w:tmpl w:val="7EFA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44026"/>
    <w:multiLevelType w:val="hybridMultilevel"/>
    <w:tmpl w:val="1B9815A6"/>
    <w:lvl w:ilvl="0" w:tplc="8F182D7C">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21"/>
    <w:rsid w:val="00012E7C"/>
    <w:rsid w:val="001B0541"/>
    <w:rsid w:val="00304A13"/>
    <w:rsid w:val="003759DB"/>
    <w:rsid w:val="004B4E1D"/>
    <w:rsid w:val="004C57D7"/>
    <w:rsid w:val="00751965"/>
    <w:rsid w:val="007F4357"/>
    <w:rsid w:val="00932072"/>
    <w:rsid w:val="00963F54"/>
    <w:rsid w:val="00A97A23"/>
    <w:rsid w:val="00B85FE1"/>
    <w:rsid w:val="00BF69D7"/>
    <w:rsid w:val="00D35821"/>
    <w:rsid w:val="00D816AB"/>
    <w:rsid w:val="00E8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7328B"/>
  <w15:chartTrackingRefBased/>
  <w15:docId w15:val="{DC26B84C-7A23-4CB5-875C-F195E11B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21"/>
  </w:style>
  <w:style w:type="paragraph" w:styleId="Heading1">
    <w:name w:val="heading 1"/>
    <w:basedOn w:val="Normal"/>
    <w:next w:val="Normal"/>
    <w:link w:val="Heading1Char"/>
    <w:rsid w:val="00D35821"/>
    <w:pPr>
      <w:pBdr>
        <w:top w:val="single" w:sz="24" w:space="0" w:color="4F81BD"/>
        <w:left w:val="single" w:sz="24" w:space="0" w:color="4F81BD"/>
        <w:bottom w:val="single" w:sz="24" w:space="0" w:color="4F81BD"/>
        <w:right w:val="single" w:sz="24" w:space="0" w:color="4F81BD"/>
        <w:between w:val="nil"/>
      </w:pBdr>
      <w:shd w:val="clear" w:color="auto" w:fill="4F81BD"/>
      <w:spacing w:before="120" w:after="0" w:line="276" w:lineRule="auto"/>
      <w:outlineLvl w:val="0"/>
    </w:pPr>
    <w:rPr>
      <w:rFonts w:ascii="Calibri" w:eastAsia="Calibri" w:hAnsi="Calibri" w:cs="Calibri"/>
      <w:b/>
      <w:smallCaps/>
      <w:color w:val="FFFFFF"/>
    </w:rPr>
  </w:style>
  <w:style w:type="paragraph" w:styleId="Heading2">
    <w:name w:val="heading 2"/>
    <w:basedOn w:val="Normal"/>
    <w:next w:val="Normal"/>
    <w:link w:val="Heading2Char"/>
    <w:uiPriority w:val="9"/>
    <w:unhideWhenUsed/>
    <w:qFormat/>
    <w:rsid w:val="00D358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821"/>
    <w:rPr>
      <w:rFonts w:ascii="Calibri" w:eastAsia="Calibri" w:hAnsi="Calibri" w:cs="Calibri"/>
      <w:b/>
      <w:smallCaps/>
      <w:color w:val="FFFFFF"/>
      <w:shd w:val="clear" w:color="auto" w:fill="4F81BD"/>
    </w:rPr>
  </w:style>
  <w:style w:type="paragraph" w:styleId="Title">
    <w:name w:val="Title"/>
    <w:basedOn w:val="Normal"/>
    <w:next w:val="Normal"/>
    <w:link w:val="TitleChar"/>
    <w:uiPriority w:val="10"/>
    <w:qFormat/>
    <w:rsid w:val="00D35821"/>
    <w:pPr>
      <w:pBdr>
        <w:top w:val="nil"/>
        <w:left w:val="nil"/>
        <w:bottom w:val="nil"/>
        <w:right w:val="nil"/>
        <w:between w:val="nil"/>
      </w:pBdr>
      <w:spacing w:after="120" w:line="276" w:lineRule="auto"/>
    </w:pPr>
    <w:rPr>
      <w:rFonts w:ascii="Calibri" w:eastAsia="Calibri" w:hAnsi="Calibri" w:cs="Calibri"/>
      <w:smallCaps/>
      <w:color w:val="4F81BD"/>
      <w:sz w:val="32"/>
      <w:szCs w:val="32"/>
    </w:rPr>
  </w:style>
  <w:style w:type="character" w:customStyle="1" w:styleId="TitleChar">
    <w:name w:val="Title Char"/>
    <w:basedOn w:val="DefaultParagraphFont"/>
    <w:link w:val="Title"/>
    <w:uiPriority w:val="10"/>
    <w:rsid w:val="00D35821"/>
    <w:rPr>
      <w:rFonts w:ascii="Calibri" w:eastAsia="Calibri" w:hAnsi="Calibri" w:cs="Calibri"/>
      <w:smallCaps/>
      <w:color w:val="4F81BD"/>
      <w:sz w:val="32"/>
      <w:szCs w:val="32"/>
    </w:rPr>
  </w:style>
  <w:style w:type="paragraph" w:customStyle="1" w:styleId="Number">
    <w:name w:val="Number"/>
    <w:qFormat/>
    <w:rsid w:val="00D35821"/>
    <w:pPr>
      <w:numPr>
        <w:numId w:val="1"/>
      </w:numPr>
      <w:spacing w:after="0"/>
      <w:ind w:left="360"/>
    </w:pPr>
  </w:style>
  <w:style w:type="paragraph" w:customStyle="1" w:styleId="Numberparagraph">
    <w:name w:val="Number paragraph"/>
    <w:qFormat/>
    <w:rsid w:val="00D35821"/>
    <w:pPr>
      <w:pBdr>
        <w:top w:val="single" w:sz="4" w:space="1" w:color="auto"/>
        <w:left w:val="single" w:sz="4" w:space="4" w:color="auto"/>
        <w:bottom w:val="single" w:sz="4" w:space="1" w:color="auto"/>
        <w:right w:val="single" w:sz="4" w:space="4" w:color="auto"/>
      </w:pBdr>
      <w:shd w:val="pct5" w:color="DEEAF6" w:themeColor="accent1" w:themeTint="33" w:fill="DEEAF6" w:themeFill="accent1" w:themeFillTint="33"/>
      <w:spacing w:after="240" w:line="240" w:lineRule="auto"/>
      <w:ind w:left="360"/>
    </w:pPr>
  </w:style>
  <w:style w:type="paragraph" w:customStyle="1" w:styleId="Bluebox">
    <w:name w:val="Blue box"/>
    <w:qFormat/>
    <w:rsid w:val="00D35821"/>
    <w:pPr>
      <w:pBdr>
        <w:top w:val="single" w:sz="4" w:space="1" w:color="auto"/>
        <w:left w:val="single" w:sz="4" w:space="4" w:color="auto"/>
        <w:bottom w:val="single" w:sz="4" w:space="1" w:color="auto"/>
        <w:right w:val="single" w:sz="4" w:space="4" w:color="auto"/>
      </w:pBdr>
      <w:shd w:val="pct5" w:color="DEEAF6" w:themeColor="accent1" w:themeTint="33" w:fill="DEEAF6" w:themeFill="accent1" w:themeFillTint="33"/>
      <w:ind w:left="270"/>
    </w:pPr>
  </w:style>
  <w:style w:type="character" w:styleId="SubtleReference">
    <w:name w:val="Subtle Reference"/>
    <w:uiPriority w:val="31"/>
    <w:qFormat/>
    <w:rsid w:val="00D35821"/>
    <w:rPr>
      <w:b/>
      <w:bCs/>
      <w:color w:val="5B9BD5" w:themeColor="accent1"/>
    </w:rPr>
  </w:style>
  <w:style w:type="paragraph" w:customStyle="1" w:styleId="BulletedList">
    <w:name w:val="Bulleted List"/>
    <w:basedOn w:val="ListParagraph"/>
    <w:qFormat/>
    <w:rsid w:val="00D35821"/>
    <w:pPr>
      <w:numPr>
        <w:numId w:val="2"/>
      </w:numPr>
      <w:spacing w:before="60"/>
      <w:ind w:left="720" w:hanging="360"/>
    </w:pPr>
    <w:rPr>
      <w:rFonts w:eastAsia="Arial"/>
      <w:spacing w:val="-1"/>
    </w:rPr>
  </w:style>
  <w:style w:type="paragraph" w:customStyle="1" w:styleId="AlphabeticalList">
    <w:name w:val="Alphabetical List"/>
    <w:basedOn w:val="ListParagraph"/>
    <w:qFormat/>
    <w:rsid w:val="00D35821"/>
    <w:pPr>
      <w:numPr>
        <w:numId w:val="3"/>
      </w:numPr>
      <w:spacing w:before="60"/>
    </w:pPr>
    <w:rPr>
      <w:rFonts w:eastAsia="Arial"/>
    </w:rPr>
  </w:style>
  <w:style w:type="paragraph" w:styleId="ListParagraph">
    <w:name w:val="List Paragraph"/>
    <w:basedOn w:val="Normal"/>
    <w:uiPriority w:val="34"/>
    <w:qFormat/>
    <w:rsid w:val="00D35821"/>
    <w:pPr>
      <w:spacing w:before="120" w:after="0" w:line="240" w:lineRule="auto"/>
      <w:ind w:left="720"/>
      <w:contextualSpacing/>
    </w:pPr>
    <w:rPr>
      <w:rFonts w:eastAsiaTheme="minorEastAsia"/>
      <w:sz w:val="20"/>
      <w:szCs w:val="20"/>
    </w:rPr>
  </w:style>
  <w:style w:type="character" w:customStyle="1" w:styleId="Heading2Char">
    <w:name w:val="Heading 2 Char"/>
    <w:basedOn w:val="DefaultParagraphFont"/>
    <w:link w:val="Heading2"/>
    <w:uiPriority w:val="9"/>
    <w:rsid w:val="00D35821"/>
    <w:rPr>
      <w:rFonts w:asciiTheme="majorHAnsi" w:eastAsiaTheme="majorEastAsia" w:hAnsiTheme="majorHAnsi" w:cstheme="majorBidi"/>
      <w:color w:val="2E74B5" w:themeColor="accent1" w:themeShade="BF"/>
      <w:sz w:val="26"/>
      <w:szCs w:val="26"/>
    </w:rPr>
  </w:style>
  <w:style w:type="paragraph" w:customStyle="1" w:styleId="Numbers">
    <w:name w:val="Numbers"/>
    <w:basedOn w:val="ListParagraph"/>
    <w:qFormat/>
    <w:rsid w:val="00D35821"/>
    <w:pPr>
      <w:numPr>
        <w:numId w:val="4"/>
      </w:numPr>
    </w:pPr>
    <w:rPr>
      <w:rFonts w:eastAsia="Arial"/>
      <w:spacing w:val="-1"/>
    </w:rPr>
  </w:style>
  <w:style w:type="character" w:styleId="PlaceholderText">
    <w:name w:val="Placeholder Text"/>
    <w:basedOn w:val="DefaultParagraphFont"/>
    <w:uiPriority w:val="99"/>
    <w:semiHidden/>
    <w:rsid w:val="00D35821"/>
    <w:rPr>
      <w:color w:val="808080"/>
    </w:rPr>
  </w:style>
  <w:style w:type="paragraph" w:styleId="Header">
    <w:name w:val="header"/>
    <w:basedOn w:val="Normal"/>
    <w:link w:val="HeaderChar"/>
    <w:uiPriority w:val="99"/>
    <w:unhideWhenUsed/>
    <w:rsid w:val="00D35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821"/>
  </w:style>
  <w:style w:type="paragraph" w:styleId="Footer">
    <w:name w:val="footer"/>
    <w:basedOn w:val="Normal"/>
    <w:link w:val="FooterChar"/>
    <w:uiPriority w:val="99"/>
    <w:unhideWhenUsed/>
    <w:rsid w:val="00D35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821"/>
  </w:style>
  <w:style w:type="paragraph" w:customStyle="1" w:styleId="Alpha">
    <w:name w:val="Alpha"/>
    <w:qFormat/>
    <w:rsid w:val="003759DB"/>
    <w:pPr>
      <w:numPr>
        <w:numId w:val="6"/>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23"/>
    <w:rsid w:val="00766D23"/>
    <w:rsid w:val="00DB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D23"/>
    <w:rPr>
      <w:color w:val="808080"/>
    </w:rPr>
  </w:style>
  <w:style w:type="paragraph" w:customStyle="1" w:styleId="A198F020370F484BAF4CF42C5A76D991">
    <w:name w:val="A198F020370F484BAF4CF42C5A76D991"/>
    <w:rsid w:val="00766D23"/>
  </w:style>
  <w:style w:type="paragraph" w:customStyle="1" w:styleId="92FE1F3F9D354EA0B5114613DF316645">
    <w:name w:val="92FE1F3F9D354EA0B5114613DF316645"/>
    <w:rsid w:val="00766D23"/>
  </w:style>
  <w:style w:type="paragraph" w:customStyle="1" w:styleId="31BC81A1D71C4E96B436339853E88497">
    <w:name w:val="31BC81A1D71C4E96B436339853E88497"/>
    <w:rsid w:val="00766D23"/>
  </w:style>
  <w:style w:type="paragraph" w:customStyle="1" w:styleId="842EB2278D964859ACB736A73D4D888F">
    <w:name w:val="842EB2278D964859ACB736A73D4D888F"/>
    <w:rsid w:val="00766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Elisheva Barsabe</dc:creator>
  <cp:keywords/>
  <dc:description/>
  <cp:lastModifiedBy>Elisheva Barsabe</cp:lastModifiedBy>
  <cp:revision>3</cp:revision>
  <dcterms:created xsi:type="dcterms:W3CDTF">2017-09-18T22:52:00Z</dcterms:created>
  <dcterms:modified xsi:type="dcterms:W3CDTF">2017-09-18T22:55:00Z</dcterms:modified>
</cp:coreProperties>
</file>