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21" w:rsidRPr="00CE72FD" w:rsidRDefault="00012E7C" w:rsidP="00D35821">
      <w:pPr>
        <w:pStyle w:val="Title"/>
      </w:pPr>
      <w:r w:rsidRPr="00012E7C">
        <w:t>ENVIRONMENTAL AWARENESS (PE-E</w:t>
      </w:r>
      <w:r w:rsidR="00D35821" w:rsidRPr="00CE72FD">
        <w:t xml:space="preserve">)  </w:t>
      </w:r>
    </w:p>
    <w:p w:rsidR="00D35821" w:rsidRPr="005E553C" w:rsidRDefault="00D35821" w:rsidP="00D35821">
      <w:pPr>
        <w:spacing w:line="244" w:lineRule="exact"/>
        <w:ind w:right="-20"/>
        <w:rPr>
          <w:b/>
          <w:bCs/>
          <w:color w:val="5B9BD5" w:themeColor="accent1"/>
        </w:rPr>
      </w:pPr>
      <w:r w:rsidRPr="005E553C">
        <w:rPr>
          <w:rStyle w:val="SubtleReference"/>
        </w:rPr>
        <w:t>One 5-credit course or equivalent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</w:rPr>
        <w:t>GE Description</w:t>
      </w:r>
    </w:p>
    <w:p w:rsidR="00B85FE1" w:rsidRDefault="00B85FE1" w:rsidP="00B85FE1">
      <w:pPr>
        <w:rPr>
          <w:rFonts w:eastAsia="Arial"/>
        </w:rPr>
      </w:pPr>
      <w:r w:rsidRPr="00C5763E">
        <w:rPr>
          <w:rFonts w:eastAsia="Arial"/>
        </w:rPr>
        <w:t xml:space="preserve">Courses </w:t>
      </w:r>
      <w:r w:rsidR="00012E7C" w:rsidRPr="00012E7C">
        <w:rPr>
          <w:rFonts w:eastAsia="Arial"/>
        </w:rPr>
        <w:t>that carry the PE-E GE designation teach students about the complexity of particular ecosystems and/or people’s interactions with nature so that students will better understand the environmental issues and trade-offs that are likely to arise in their lifetimes. The interactions between people and the Earth’s environment are subtle, complex, and influenced by a variety of natural, scientific, economic, cultural, and political factors</w:t>
      </w:r>
      <w:r>
        <w:rPr>
          <w:rFonts w:eastAsia="Arial"/>
        </w:rPr>
        <w:t>.</w:t>
      </w:r>
    </w:p>
    <w:p w:rsidR="00B85FE1" w:rsidRDefault="00012E7C" w:rsidP="00B85FE1">
      <w:pPr>
        <w:rPr>
          <w:rFonts w:eastAsia="Arial"/>
        </w:rPr>
      </w:pPr>
      <w:r w:rsidRPr="00593F19">
        <w:rPr>
          <w:rFonts w:eastAsia="Arial"/>
        </w:rPr>
        <w:t>Courses deal with one or more of the following topics:</w:t>
      </w:r>
      <w:r w:rsidR="00B85FE1" w:rsidRPr="00C5763E">
        <w:rPr>
          <w:rFonts w:eastAsia="Arial"/>
        </w:rPr>
        <w:t xml:space="preserve"> </w:t>
      </w:r>
    </w:p>
    <w:p w:rsidR="00012E7C" w:rsidRPr="00D816AB" w:rsidRDefault="00012E7C" w:rsidP="00D816AB">
      <w:pPr>
        <w:pStyle w:val="Alpha"/>
        <w:spacing w:after="120"/>
      </w:pPr>
      <w:r w:rsidRPr="00D816AB">
        <w:t>The study of particular ecosystems or environments</w:t>
      </w:r>
      <w:bookmarkStart w:id="0" w:name="_GoBack"/>
      <w:bookmarkEnd w:id="0"/>
    </w:p>
    <w:p w:rsidR="00012E7C" w:rsidRPr="00D816AB" w:rsidRDefault="00012E7C" w:rsidP="00D816AB">
      <w:pPr>
        <w:pStyle w:val="Alpha"/>
        <w:spacing w:after="120"/>
      </w:pPr>
      <w:r w:rsidRPr="00D816AB">
        <w:t>Natural forces, processes, and their effect on ecosystems</w:t>
      </w:r>
    </w:p>
    <w:p w:rsidR="00012E7C" w:rsidRPr="00D816AB" w:rsidRDefault="00012E7C" w:rsidP="00D816AB">
      <w:pPr>
        <w:pStyle w:val="Alpha"/>
        <w:spacing w:after="120"/>
      </w:pPr>
      <w:r w:rsidRPr="00D816AB">
        <w:t>Climates, climate models, and climate change</w:t>
      </w:r>
    </w:p>
    <w:p w:rsidR="00012E7C" w:rsidRPr="00D816AB" w:rsidRDefault="00012E7C" w:rsidP="00D816AB">
      <w:pPr>
        <w:pStyle w:val="Alpha"/>
        <w:spacing w:after="120"/>
      </w:pPr>
      <w:r w:rsidRPr="00D816AB">
        <w:t>Evolution and adaptation to the environment</w:t>
      </w:r>
    </w:p>
    <w:p w:rsidR="00D816AB" w:rsidRPr="00D816AB" w:rsidRDefault="00D816AB" w:rsidP="00D816AB">
      <w:pPr>
        <w:pStyle w:val="Alpha"/>
        <w:spacing w:after="120"/>
      </w:pPr>
      <w:r w:rsidRPr="00D816AB">
        <w:t>Bio-diversity and/or the robustness of nature and its feedback mechanisms</w:t>
      </w:r>
    </w:p>
    <w:p w:rsidR="00D816AB" w:rsidRPr="00D816AB" w:rsidRDefault="00D816AB" w:rsidP="00D816AB">
      <w:pPr>
        <w:pStyle w:val="Alpha"/>
        <w:spacing w:after="120"/>
      </w:pPr>
      <w:r w:rsidRPr="00D816AB">
        <w:t>How cultures relate to their natural environments</w:t>
      </w:r>
    </w:p>
    <w:p w:rsidR="00D816AB" w:rsidRPr="00D816AB" w:rsidRDefault="00D816AB" w:rsidP="00D816AB">
      <w:pPr>
        <w:pStyle w:val="Alpha"/>
        <w:spacing w:after="120"/>
      </w:pPr>
      <w:r w:rsidRPr="00D816AB">
        <w:t>Human efforts to create, preserve, and modify environments</w:t>
      </w:r>
    </w:p>
    <w:p w:rsidR="00D816AB" w:rsidRPr="00D816AB" w:rsidRDefault="00D816AB" w:rsidP="00D816AB">
      <w:pPr>
        <w:pStyle w:val="Alpha"/>
        <w:spacing w:after="120"/>
      </w:pPr>
      <w:r w:rsidRPr="00D816AB">
        <w:t>Management of natural resources (such as fossil fuels, forests, and fisheries)</w:t>
      </w:r>
    </w:p>
    <w:p w:rsidR="00D816AB" w:rsidRPr="00D816AB" w:rsidRDefault="00D816AB" w:rsidP="00D816AB">
      <w:pPr>
        <w:pStyle w:val="Alpha"/>
        <w:spacing w:after="120"/>
      </w:pPr>
      <w:r w:rsidRPr="00D816AB">
        <w:t>Issues of sustainability (such as sustainable agriculture or renewable energy)</w:t>
      </w:r>
    </w:p>
    <w:p w:rsidR="00D816AB" w:rsidRPr="00D816AB" w:rsidRDefault="00D816AB" w:rsidP="00D816AB">
      <w:pPr>
        <w:pStyle w:val="Alpha"/>
        <w:spacing w:after="120"/>
      </w:pPr>
      <w:r w:rsidRPr="00D816AB">
        <w:t>Pollution and its effect on ecosystems</w:t>
      </w:r>
    </w:p>
    <w:p w:rsidR="00D816AB" w:rsidRPr="00D816AB" w:rsidRDefault="00D816AB" w:rsidP="00D816AB">
      <w:pPr>
        <w:pStyle w:val="Alpha"/>
        <w:spacing w:after="120"/>
      </w:pPr>
      <w:r w:rsidRPr="00D816AB">
        <w:t>Ecological impacts of non-native species and other ecological disasters</w:t>
      </w:r>
    </w:p>
    <w:p w:rsidR="00D35821" w:rsidRDefault="00D35821" w:rsidP="00D35821">
      <w:pPr>
        <w:pStyle w:val="Heading1"/>
        <w:rPr>
          <w:rFonts w:eastAsia="Arial"/>
        </w:rPr>
      </w:pPr>
      <w:r>
        <w:rPr>
          <w:rFonts w:eastAsia="Arial"/>
          <w:spacing w:val="-1"/>
        </w:rPr>
        <w:t>E</w:t>
      </w:r>
      <w:r>
        <w:rPr>
          <w:rFonts w:eastAsia="Arial"/>
        </w:rPr>
        <w:t>duca</w:t>
      </w:r>
      <w:r>
        <w:rPr>
          <w:rFonts w:eastAsia="Arial"/>
          <w:spacing w:val="1"/>
        </w:rPr>
        <w:t>ti</w:t>
      </w:r>
      <w:r>
        <w:rPr>
          <w:rFonts w:eastAsia="Arial"/>
        </w:rPr>
        <w:t>onal go</w:t>
      </w:r>
      <w:r>
        <w:rPr>
          <w:rFonts w:eastAsia="Arial"/>
          <w:spacing w:val="-3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</w:rPr>
        <w:t>s</w:t>
      </w:r>
      <w:r>
        <w:rPr>
          <w:rFonts w:eastAsia="Arial"/>
          <w:spacing w:val="1"/>
        </w:rPr>
        <w:t>/</w:t>
      </w:r>
      <w:r>
        <w:rPr>
          <w:rFonts w:eastAsia="Arial"/>
        </w:rPr>
        <w:t>o</w:t>
      </w:r>
      <w:r>
        <w:rPr>
          <w:rFonts w:eastAsia="Arial"/>
          <w:spacing w:val="-3"/>
        </w:rPr>
        <w:t>u</w:t>
      </w:r>
      <w:r>
        <w:rPr>
          <w:rFonts w:eastAsia="Arial"/>
          <w:spacing w:val="1"/>
        </w:rPr>
        <w:t>t</w:t>
      </w:r>
      <w:r>
        <w:rPr>
          <w:rFonts w:eastAsia="Arial"/>
          <w:spacing w:val="-3"/>
        </w:rPr>
        <w:t>c</w:t>
      </w:r>
      <w:r>
        <w:rPr>
          <w:rFonts w:eastAsia="Arial"/>
        </w:rPr>
        <w:t>o</w:t>
      </w:r>
      <w:r>
        <w:rPr>
          <w:rFonts w:eastAsia="Arial"/>
          <w:spacing w:val="1"/>
        </w:rPr>
        <w:t>m</w:t>
      </w:r>
      <w:r>
        <w:rPr>
          <w:rFonts w:eastAsia="Arial"/>
        </w:rPr>
        <w:t>es</w:t>
      </w:r>
    </w:p>
    <w:p w:rsidR="00D35821" w:rsidRDefault="00D35821" w:rsidP="00D35821">
      <w:pPr>
        <w:spacing w:before="60"/>
        <w:rPr>
          <w:rFonts w:eastAsia="Arial"/>
        </w:rPr>
      </w:pPr>
      <w:r>
        <w:rPr>
          <w:rFonts w:eastAsia="Arial"/>
          <w:spacing w:val="-1"/>
        </w:rPr>
        <w:t>S</w:t>
      </w:r>
      <w:r>
        <w:rPr>
          <w:rFonts w:eastAsia="Arial"/>
          <w:spacing w:val="1"/>
        </w:rPr>
        <w:t>t</w:t>
      </w:r>
      <w:r>
        <w:rPr>
          <w:rFonts w:eastAsia="Arial"/>
        </w:rPr>
        <w:t>ude</w:t>
      </w:r>
      <w:r>
        <w:rPr>
          <w:rFonts w:eastAsia="Arial"/>
          <w:spacing w:val="-3"/>
        </w:rPr>
        <w:t>n</w:t>
      </w:r>
      <w:r>
        <w:rPr>
          <w:rFonts w:eastAsia="Arial"/>
          <w:spacing w:val="1"/>
        </w:rPr>
        <w:t>t</w:t>
      </w:r>
      <w:r>
        <w:rPr>
          <w:rFonts w:eastAsia="Arial"/>
        </w:rPr>
        <w:t>s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3"/>
        </w:rPr>
        <w:t>w</w:t>
      </w:r>
      <w:r>
        <w:rPr>
          <w:rFonts w:eastAsia="Arial"/>
          <w:spacing w:val="-1"/>
        </w:rPr>
        <w:t>ill:</w:t>
      </w:r>
    </w:p>
    <w:p w:rsidR="00D816AB" w:rsidRPr="00D816AB" w:rsidRDefault="00D816AB" w:rsidP="00D816AB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D816AB">
        <w:rPr>
          <w:rFonts w:eastAsia="Arial"/>
          <w:sz w:val="22"/>
          <w:szCs w:val="22"/>
        </w:rPr>
        <w:t>Learn about environmental issues and trade-offs that exist or are likely to arise in our lifetimes</w:t>
      </w:r>
    </w:p>
    <w:p w:rsidR="00D816AB" w:rsidRPr="00D816AB" w:rsidRDefault="00D816AB" w:rsidP="00D816AB">
      <w:pPr>
        <w:pStyle w:val="ListParagraph"/>
        <w:numPr>
          <w:ilvl w:val="0"/>
          <w:numId w:val="8"/>
        </w:numPr>
        <w:rPr>
          <w:rFonts w:eastAsia="Arial"/>
          <w:sz w:val="22"/>
          <w:szCs w:val="22"/>
        </w:rPr>
      </w:pPr>
      <w:r w:rsidRPr="00D816AB">
        <w:rPr>
          <w:rFonts w:eastAsia="Arial"/>
          <w:sz w:val="22"/>
          <w:szCs w:val="22"/>
        </w:rPr>
        <w:t>Acquire an understanding of the complexity of particular ecosystems and/or people’s interactions with nature</w:t>
      </w:r>
    </w:p>
    <w:p w:rsidR="00D35821" w:rsidRPr="003C612C" w:rsidRDefault="00D35821" w:rsidP="00D35821">
      <w:pPr>
        <w:pStyle w:val="Heading1"/>
      </w:pPr>
      <w:r>
        <w:t>QUESTIONS</w:t>
      </w:r>
    </w:p>
    <w:p w:rsidR="00D35821" w:rsidRPr="00D35821" w:rsidRDefault="00D816AB" w:rsidP="00D816AB">
      <w:pPr>
        <w:pStyle w:val="Number"/>
        <w:spacing w:before="120"/>
        <w:rPr>
          <w:rFonts w:eastAsia="Arial"/>
        </w:rPr>
      </w:pPr>
      <w:r>
        <w:t>Which</w:t>
      </w:r>
      <w:r w:rsidRPr="00593F19">
        <w:t xml:space="preserve"> of the above t</w:t>
      </w:r>
      <w:r>
        <w:t>opics does this course address</w:t>
      </w:r>
      <w:r w:rsidR="00D35821">
        <w:t>?</w:t>
      </w:r>
      <w:r w:rsidR="00D35821">
        <w:t xml:space="preserve"> </w:t>
      </w:r>
      <w:r w:rsidRPr="00D816AB">
        <w:t xml:space="preserve">Enter all that apply as “A,” “B,” “C,” “D,” “E,” “F,” “G,” “H,” “I,” “J,” or “K” </w:t>
      </w:r>
      <w:r w:rsidR="00D35821">
        <w:t xml:space="preserve">(see </w:t>
      </w:r>
      <w:r w:rsidR="00B85FE1">
        <w:t>the GE Description</w:t>
      </w:r>
      <w:r w:rsidR="00D35821">
        <w:t xml:space="preserve"> above).</w:t>
      </w:r>
    </w:p>
    <w:p w:rsidR="00D35821" w:rsidRDefault="00D35821" w:rsidP="00D35821">
      <w:pPr>
        <w:pStyle w:val="Bluebox"/>
      </w:pPr>
    </w:p>
    <w:p w:rsidR="00D35821" w:rsidRDefault="00D816AB" w:rsidP="00D816AB">
      <w:pPr>
        <w:pStyle w:val="Number"/>
      </w:pPr>
      <w:r w:rsidRPr="00D816AB">
        <w:t>Please identify the assignments that will offer students the opportunity to meet the educational goal/outcomes of the PE-E GE. Then, explain how these assignments will develop in students an understanding of the complexity of particular ecosystems and/or people’s interactions with nature so that students can better understand the environmental issues and trade-offs that are likel</w:t>
      </w:r>
      <w:r>
        <w:t>y to arise in their lifetimes</w:t>
      </w:r>
      <w:r w:rsidR="00B85FE1" w:rsidRPr="00C5763E">
        <w:t>. Please do not refer reviewers to the syllabus</w:t>
      </w:r>
      <w:r w:rsidR="00D35821">
        <w:t>.</w:t>
      </w:r>
    </w:p>
    <w:p w:rsidR="00D35821" w:rsidRDefault="00D35821" w:rsidP="00D35821">
      <w:pPr>
        <w:pStyle w:val="Bluebox"/>
      </w:pPr>
    </w:p>
    <w:p w:rsidR="00D35821" w:rsidRDefault="004C57D7" w:rsidP="00D35821">
      <w:pPr>
        <w:pStyle w:val="Number"/>
      </w:pPr>
      <w:r w:rsidRPr="002D2293">
        <w:lastRenderedPageBreak/>
        <w:t xml:space="preserve">Please </w:t>
      </w:r>
      <w:r w:rsidR="00D816AB" w:rsidRPr="002D2293">
        <w:t xml:space="preserve">how the student’s satisfaction of the educational objective for this GE requirement </w:t>
      </w:r>
      <w:r w:rsidR="00D816AB">
        <w:t xml:space="preserve">will be </w:t>
      </w:r>
      <w:r w:rsidRPr="002D2293">
        <w:t>assessed</w:t>
      </w:r>
      <w:r w:rsidR="00D35821">
        <w:t>.</w:t>
      </w:r>
    </w:p>
    <w:p w:rsidR="001B0541" w:rsidRDefault="001B0541" w:rsidP="00751965">
      <w:pPr>
        <w:pStyle w:val="Bluebox"/>
      </w:pPr>
    </w:p>
    <w:sectPr w:rsidR="001B0541" w:rsidSect="00D358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CC" w:rsidRDefault="00AF0CCC" w:rsidP="00D35821">
      <w:pPr>
        <w:spacing w:after="0" w:line="240" w:lineRule="auto"/>
      </w:pPr>
      <w:r>
        <w:separator/>
      </w:r>
    </w:p>
  </w:endnote>
  <w:endnote w:type="continuationSeparator" w:id="0">
    <w:p w:rsidR="00AF0CCC" w:rsidRDefault="00AF0CCC" w:rsidP="00D3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2969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35821" w:rsidRDefault="00D35821" w:rsidP="00D35821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 w:rsidRPr="00D35821">
              <w:t xml:space="preserve">Page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PAGE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D816AB">
              <w:rPr>
                <w:bCs/>
                <w:noProof/>
              </w:rPr>
              <w:t>1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  <w:r w:rsidRPr="00D35821">
              <w:t xml:space="preserve"> of </w:t>
            </w:r>
            <w:r w:rsidRPr="00D35821">
              <w:rPr>
                <w:bCs/>
                <w:sz w:val="24"/>
                <w:szCs w:val="24"/>
              </w:rPr>
              <w:fldChar w:fldCharType="begin"/>
            </w:r>
            <w:r w:rsidRPr="00D35821">
              <w:rPr>
                <w:bCs/>
              </w:rPr>
              <w:instrText xml:space="preserve"> NUMPAGES  </w:instrText>
            </w:r>
            <w:r w:rsidRPr="00D35821">
              <w:rPr>
                <w:bCs/>
                <w:sz w:val="24"/>
                <w:szCs w:val="24"/>
              </w:rPr>
              <w:fldChar w:fldCharType="separate"/>
            </w:r>
            <w:r w:rsidR="00D816AB">
              <w:rPr>
                <w:bCs/>
                <w:noProof/>
              </w:rPr>
              <w:t>2</w:t>
            </w:r>
            <w:r w:rsidRPr="00D35821">
              <w:rPr>
                <w:bCs/>
                <w:sz w:val="24"/>
                <w:szCs w:val="24"/>
              </w:rPr>
              <w:fldChar w:fldCharType="end"/>
            </w:r>
          </w:p>
          <w:p w:rsidR="00D35821" w:rsidRPr="00D35821" w:rsidRDefault="00D35821" w:rsidP="00D35821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Academic Senate</w:t>
            </w:r>
            <w:r>
              <w:rPr>
                <w:bCs/>
                <w:sz w:val="24"/>
                <w:szCs w:val="24"/>
              </w:rPr>
              <w:br/>
              <w:t>Revised: 11/2015</w:t>
            </w:r>
          </w:p>
        </w:sdtContent>
      </w:sdt>
    </w:sdtContent>
  </w:sdt>
  <w:p w:rsidR="00D35821" w:rsidRDefault="00D3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CC" w:rsidRDefault="00AF0CCC" w:rsidP="00D35821">
      <w:pPr>
        <w:spacing w:after="0" w:line="240" w:lineRule="auto"/>
      </w:pPr>
      <w:r>
        <w:separator/>
      </w:r>
    </w:p>
  </w:footnote>
  <w:footnote w:type="continuationSeparator" w:id="0">
    <w:p w:rsidR="00AF0CCC" w:rsidRDefault="00AF0CCC" w:rsidP="00D3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821" w:rsidRDefault="00D35821" w:rsidP="00751965">
    <w:pPr>
      <w:pStyle w:val="Header"/>
      <w:tabs>
        <w:tab w:val="left" w:pos="8010"/>
      </w:tabs>
    </w:pPr>
    <w:r>
      <w:t>General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230"/>
    <w:multiLevelType w:val="hybridMultilevel"/>
    <w:tmpl w:val="EB48C1A2"/>
    <w:lvl w:ilvl="0" w:tplc="086468C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1A"/>
    <w:multiLevelType w:val="hybridMultilevel"/>
    <w:tmpl w:val="A7C60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AB3027"/>
    <w:multiLevelType w:val="hybridMultilevel"/>
    <w:tmpl w:val="18D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3FE"/>
    <w:multiLevelType w:val="hybridMultilevel"/>
    <w:tmpl w:val="D82CB944"/>
    <w:lvl w:ilvl="0" w:tplc="1C345D00">
      <w:start w:val="1"/>
      <w:numFmt w:val="upperLetter"/>
      <w:pStyle w:val="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8607B"/>
    <w:multiLevelType w:val="hybridMultilevel"/>
    <w:tmpl w:val="F9B0605E"/>
    <w:lvl w:ilvl="0" w:tplc="6FE64554">
      <w:numFmt w:val="bullet"/>
      <w:pStyle w:val="BulletedLis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1583"/>
    <w:multiLevelType w:val="hybridMultilevel"/>
    <w:tmpl w:val="27D0B71C"/>
    <w:lvl w:ilvl="0" w:tplc="31666116">
      <w:start w:val="1"/>
      <w:numFmt w:val="upperLetter"/>
      <w:pStyle w:val="Alphabetical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C3AC4"/>
    <w:multiLevelType w:val="hybridMultilevel"/>
    <w:tmpl w:val="7EF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4026"/>
    <w:multiLevelType w:val="hybridMultilevel"/>
    <w:tmpl w:val="1B9815A6"/>
    <w:lvl w:ilvl="0" w:tplc="8F182D7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12E7C"/>
    <w:rsid w:val="001B0541"/>
    <w:rsid w:val="00304A13"/>
    <w:rsid w:val="003759DB"/>
    <w:rsid w:val="004B4E1D"/>
    <w:rsid w:val="004C57D7"/>
    <w:rsid w:val="00751965"/>
    <w:rsid w:val="007F4357"/>
    <w:rsid w:val="00932072"/>
    <w:rsid w:val="00AF0CCC"/>
    <w:rsid w:val="00B85FE1"/>
    <w:rsid w:val="00BF69D7"/>
    <w:rsid w:val="00D35821"/>
    <w:rsid w:val="00D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328B"/>
  <w15:chartTrackingRefBased/>
  <w15:docId w15:val="{DC26B84C-7A23-4CB5-875C-F195E11B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21"/>
  </w:style>
  <w:style w:type="paragraph" w:styleId="Heading1">
    <w:name w:val="heading 1"/>
    <w:basedOn w:val="Normal"/>
    <w:next w:val="Normal"/>
    <w:link w:val="Heading1Char"/>
    <w:rsid w:val="00D3582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  <w:between w:val="nil"/>
      </w:pBdr>
      <w:shd w:val="clear" w:color="auto" w:fill="4F81BD"/>
      <w:spacing w:before="120" w:after="0" w:line="276" w:lineRule="auto"/>
      <w:outlineLvl w:val="0"/>
    </w:pPr>
    <w:rPr>
      <w:rFonts w:ascii="Calibri" w:eastAsia="Calibri" w:hAnsi="Calibri" w:cs="Calibri"/>
      <w:b/>
      <w:smallCaps/>
      <w:color w:va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821"/>
    <w:rPr>
      <w:rFonts w:ascii="Calibri" w:eastAsia="Calibri" w:hAnsi="Calibri" w:cs="Calibri"/>
      <w:b/>
      <w:smallCaps/>
      <w:color w:val="FFFFFF"/>
      <w:shd w:val="clear" w:color="auto" w:fill="4F81BD"/>
    </w:rPr>
  </w:style>
  <w:style w:type="paragraph" w:styleId="Title">
    <w:name w:val="Title"/>
    <w:basedOn w:val="Normal"/>
    <w:next w:val="Normal"/>
    <w:link w:val="TitleChar"/>
    <w:uiPriority w:val="10"/>
    <w:qFormat/>
    <w:rsid w:val="00D35821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rFonts w:ascii="Calibri" w:eastAsia="Calibri" w:hAnsi="Calibri" w:cs="Calibri"/>
      <w:smallCaps/>
      <w:color w:val="4F81B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821"/>
    <w:rPr>
      <w:rFonts w:ascii="Calibri" w:eastAsia="Calibri" w:hAnsi="Calibri" w:cs="Calibri"/>
      <w:smallCaps/>
      <w:color w:val="4F81BD"/>
      <w:sz w:val="32"/>
      <w:szCs w:val="32"/>
    </w:rPr>
  </w:style>
  <w:style w:type="paragraph" w:customStyle="1" w:styleId="Number">
    <w:name w:val="Number"/>
    <w:qFormat/>
    <w:rsid w:val="00D35821"/>
    <w:pPr>
      <w:numPr>
        <w:numId w:val="1"/>
      </w:numPr>
      <w:spacing w:after="0"/>
      <w:ind w:left="360"/>
    </w:pPr>
  </w:style>
  <w:style w:type="paragraph" w:customStyle="1" w:styleId="Numberparagraph">
    <w:name w:val="Number paragraph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spacing w:after="240" w:line="240" w:lineRule="auto"/>
      <w:ind w:left="360"/>
    </w:pPr>
  </w:style>
  <w:style w:type="paragraph" w:customStyle="1" w:styleId="Bluebox">
    <w:name w:val="Blue box"/>
    <w:qFormat/>
    <w:rsid w:val="00D35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DEEAF6" w:themeColor="accent1" w:themeTint="33" w:fill="DEEAF6" w:themeFill="accent1" w:themeFillTint="33"/>
      <w:ind w:left="270"/>
    </w:pPr>
  </w:style>
  <w:style w:type="character" w:styleId="SubtleReference">
    <w:name w:val="Subtle Reference"/>
    <w:uiPriority w:val="31"/>
    <w:qFormat/>
    <w:rsid w:val="00D35821"/>
    <w:rPr>
      <w:b/>
      <w:bCs/>
      <w:color w:val="5B9BD5" w:themeColor="accent1"/>
    </w:rPr>
  </w:style>
  <w:style w:type="paragraph" w:customStyle="1" w:styleId="BulletedList">
    <w:name w:val="Bulleted List"/>
    <w:basedOn w:val="ListParagraph"/>
    <w:qFormat/>
    <w:rsid w:val="00D35821"/>
    <w:pPr>
      <w:numPr>
        <w:numId w:val="2"/>
      </w:numPr>
      <w:spacing w:before="60"/>
      <w:ind w:left="720" w:hanging="360"/>
    </w:pPr>
    <w:rPr>
      <w:rFonts w:eastAsia="Arial"/>
      <w:spacing w:val="-1"/>
    </w:rPr>
  </w:style>
  <w:style w:type="paragraph" w:customStyle="1" w:styleId="AlphabeticalList">
    <w:name w:val="Alphabetical List"/>
    <w:basedOn w:val="ListParagraph"/>
    <w:qFormat/>
    <w:rsid w:val="00D35821"/>
    <w:pPr>
      <w:numPr>
        <w:numId w:val="3"/>
      </w:numPr>
      <w:spacing w:before="60"/>
    </w:pPr>
    <w:rPr>
      <w:rFonts w:eastAsia="Arial"/>
    </w:rPr>
  </w:style>
  <w:style w:type="paragraph" w:styleId="ListParagraph">
    <w:name w:val="List Paragraph"/>
    <w:basedOn w:val="Normal"/>
    <w:uiPriority w:val="34"/>
    <w:qFormat/>
    <w:rsid w:val="00D35821"/>
    <w:pPr>
      <w:spacing w:before="120"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umbers">
    <w:name w:val="Numbers"/>
    <w:basedOn w:val="ListParagraph"/>
    <w:qFormat/>
    <w:rsid w:val="00D35821"/>
    <w:pPr>
      <w:numPr>
        <w:numId w:val="4"/>
      </w:numPr>
    </w:pPr>
    <w:rPr>
      <w:rFonts w:eastAsia="Arial"/>
      <w:spacing w:val="-1"/>
    </w:rPr>
  </w:style>
  <w:style w:type="character" w:styleId="PlaceholderText">
    <w:name w:val="Placeholder Text"/>
    <w:basedOn w:val="DefaultParagraphFont"/>
    <w:uiPriority w:val="99"/>
    <w:semiHidden/>
    <w:rsid w:val="00D358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21"/>
  </w:style>
  <w:style w:type="paragraph" w:styleId="Footer">
    <w:name w:val="footer"/>
    <w:basedOn w:val="Normal"/>
    <w:link w:val="FooterChar"/>
    <w:uiPriority w:val="99"/>
    <w:unhideWhenUsed/>
    <w:rsid w:val="00D35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1"/>
  </w:style>
  <w:style w:type="paragraph" w:customStyle="1" w:styleId="Alpha">
    <w:name w:val="Alpha"/>
    <w:qFormat/>
    <w:rsid w:val="003759DB"/>
    <w:pPr>
      <w:numPr>
        <w:numId w:val="6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3"/>
    <w:rsid w:val="006C61B6"/>
    <w:rsid w:val="007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D23"/>
    <w:rPr>
      <w:color w:val="808080"/>
    </w:rPr>
  </w:style>
  <w:style w:type="paragraph" w:customStyle="1" w:styleId="A198F020370F484BAF4CF42C5A76D991">
    <w:name w:val="A198F020370F484BAF4CF42C5A76D991"/>
    <w:rsid w:val="00766D23"/>
  </w:style>
  <w:style w:type="paragraph" w:customStyle="1" w:styleId="92FE1F3F9D354EA0B5114613DF316645">
    <w:name w:val="92FE1F3F9D354EA0B5114613DF316645"/>
    <w:rsid w:val="00766D23"/>
  </w:style>
  <w:style w:type="paragraph" w:customStyle="1" w:styleId="31BC81A1D71C4E96B436339853E88497">
    <w:name w:val="31BC81A1D71C4E96B436339853E88497"/>
    <w:rsid w:val="00766D23"/>
  </w:style>
  <w:style w:type="paragraph" w:customStyle="1" w:styleId="842EB2278D964859ACB736A73D4D888F">
    <w:name w:val="842EB2278D964859ACB736A73D4D888F"/>
    <w:rsid w:val="00766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Elisheva Barsabe</dc:creator>
  <cp:keywords/>
  <dc:description/>
  <cp:lastModifiedBy>Elisheva Barsabe</cp:lastModifiedBy>
  <cp:revision>3</cp:revision>
  <dcterms:created xsi:type="dcterms:W3CDTF">2017-09-18T22:43:00Z</dcterms:created>
  <dcterms:modified xsi:type="dcterms:W3CDTF">2017-09-18T22:51:00Z</dcterms:modified>
</cp:coreProperties>
</file>