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E7" w:rsidRPr="00C113E7" w:rsidRDefault="00C113E7" w:rsidP="006E0545">
      <w:pPr>
        <w:pStyle w:val="NormalWeb"/>
        <w:spacing w:before="180" w:beforeAutospacing="0" w:after="180" w:afterAutospacing="0"/>
        <w:rPr>
          <w:rStyle w:val="Strong"/>
          <w:rFonts w:ascii="Helvetica" w:hAnsi="Helvetica" w:cs="Helvetica"/>
          <w:sz w:val="36"/>
          <w:szCs w:val="36"/>
          <w:u w:val="single"/>
        </w:rPr>
      </w:pPr>
      <w:r w:rsidRPr="00C113E7">
        <w:rPr>
          <w:rStyle w:val="Strong"/>
          <w:rFonts w:ascii="Helvetica" w:hAnsi="Helvetica" w:cs="Helvetica"/>
          <w:sz w:val="36"/>
          <w:szCs w:val="36"/>
          <w:u w:val="single"/>
        </w:rPr>
        <w:t>ENROLLMENT FAQ’S</w:t>
      </w:r>
      <w:r w:rsidR="003C51C7">
        <w:rPr>
          <w:rStyle w:val="Strong"/>
          <w:rFonts w:ascii="Helvetica" w:hAnsi="Helvetica" w:cs="Helvetica"/>
          <w:sz w:val="36"/>
          <w:szCs w:val="36"/>
          <w:u w:val="single"/>
        </w:rPr>
        <w:t xml:space="preserve"> for New Students</w:t>
      </w:r>
      <w:r w:rsidR="006E0545">
        <w:rPr>
          <w:rStyle w:val="Strong"/>
          <w:rFonts w:ascii="Helvetica" w:hAnsi="Helvetica" w:cs="Helvetica"/>
          <w:sz w:val="36"/>
          <w:szCs w:val="36"/>
        </w:rPr>
        <w:t xml:space="preserve">              </w:t>
      </w:r>
      <w:r w:rsidR="003C51C7" w:rsidRPr="003C51C7">
        <w:rPr>
          <w:rStyle w:val="Strong"/>
          <w:rFonts w:ascii="Helvetica" w:hAnsi="Helvetica" w:cs="Helvetica"/>
          <w:sz w:val="36"/>
          <w:szCs w:val="36"/>
        </w:rPr>
        <w:t xml:space="preserve"> </w:t>
      </w:r>
      <w:r w:rsidR="003C51C7" w:rsidRPr="003C51C7">
        <w:rPr>
          <w:rFonts w:ascii="Helvetica" w:hAnsi="Helvetica" w:cs="Helvetica"/>
          <w:b/>
          <w:bCs/>
          <w:noProof/>
          <w:sz w:val="36"/>
          <w:szCs w:val="36"/>
        </w:rPr>
        <w:drawing>
          <wp:inline distT="0" distB="0" distL="0" distR="0">
            <wp:extent cx="1346835" cy="1140321"/>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santa-cruz-banana-slug-small[1].jpg"/>
                    <pic:cNvPicPr/>
                  </pic:nvPicPr>
                  <pic:blipFill>
                    <a:blip r:embed="rId4">
                      <a:extLst>
                        <a:ext uri="{28A0092B-C50C-407E-A947-70E740481C1C}">
                          <a14:useLocalDpi xmlns:a14="http://schemas.microsoft.com/office/drawing/2010/main" val="0"/>
                        </a:ext>
                      </a:extLst>
                    </a:blip>
                    <a:stretch>
                      <a:fillRect/>
                    </a:stretch>
                  </pic:blipFill>
                  <pic:spPr>
                    <a:xfrm>
                      <a:off x="0" y="0"/>
                      <a:ext cx="1388554" cy="1175643"/>
                    </a:xfrm>
                    <a:prstGeom prst="rect">
                      <a:avLst/>
                    </a:prstGeom>
                  </pic:spPr>
                </pic:pic>
              </a:graphicData>
            </a:graphic>
          </wp:inline>
        </w:drawing>
      </w:r>
    </w:p>
    <w:p w:rsidR="00C53363" w:rsidRPr="00BE641E" w:rsidRDefault="00C53363" w:rsidP="00C53363">
      <w:pPr>
        <w:pStyle w:val="NormalWeb"/>
        <w:spacing w:before="180" w:beforeAutospacing="0" w:after="180" w:afterAutospacing="0"/>
        <w:rPr>
          <w:rFonts w:ascii="Helvetica" w:hAnsi="Helvetica" w:cs="Helvetica"/>
        </w:rPr>
      </w:pPr>
      <w:r w:rsidRPr="00C113E7">
        <w:rPr>
          <w:rStyle w:val="Strong"/>
          <w:rFonts w:ascii="Helvetica" w:hAnsi="Helvetica" w:cs="Helvetica"/>
          <w:color w:val="002060"/>
        </w:rPr>
        <w:t>Q:</w:t>
      </w:r>
      <w:r w:rsidRPr="00C113E7">
        <w:rPr>
          <w:rFonts w:ascii="Helvetica" w:hAnsi="Helvetica" w:cs="Helvetica"/>
          <w:color w:val="002060"/>
        </w:rPr>
        <w:t> </w:t>
      </w:r>
      <w:r w:rsidRPr="00BE641E">
        <w:rPr>
          <w:rFonts w:ascii="Helvetica" w:hAnsi="Helvetica" w:cs="Helvetica"/>
        </w:rPr>
        <w:t xml:space="preserve">Will I be able to enroll in classes during orientation? </w:t>
      </w:r>
    </w:p>
    <w:p w:rsidR="00C53363" w:rsidRDefault="00C53363" w:rsidP="00C53363">
      <w:pPr>
        <w:pStyle w:val="sleed"/>
        <w:spacing w:before="180" w:beforeAutospacing="0" w:after="180" w:afterAutospacing="0"/>
        <w:rPr>
          <w:rFonts w:ascii="Helvetica" w:hAnsi="Helvetica" w:cs="Helvetica"/>
        </w:rPr>
      </w:pPr>
      <w:r w:rsidRPr="00C113E7">
        <w:rPr>
          <w:rStyle w:val="Strong"/>
          <w:rFonts w:ascii="Helvetica" w:hAnsi="Helvetica" w:cs="Helvetica"/>
          <w:color w:val="002060"/>
        </w:rPr>
        <w:t>A: </w:t>
      </w:r>
      <w:r w:rsidRPr="00BE641E">
        <w:rPr>
          <w:rFonts w:ascii="Helvetica" w:hAnsi="Helvetica" w:cs="Helvetica"/>
        </w:rPr>
        <w:t>Students will enroll in classes after 2:30 p.m. on their scheduled orientation day. Advisers and Orientation Leaders will be available to assist at all enrollment sites during orientation.</w:t>
      </w:r>
    </w:p>
    <w:p w:rsidR="00BE641E" w:rsidRPr="00BE641E" w:rsidRDefault="00BE641E" w:rsidP="00C53363">
      <w:pPr>
        <w:pStyle w:val="sleed"/>
        <w:spacing w:before="180" w:beforeAutospacing="0" w:after="180" w:afterAutospacing="0"/>
        <w:rPr>
          <w:rFonts w:ascii="Helvetica" w:hAnsi="Helvetica" w:cs="Helvetica"/>
        </w:rPr>
      </w:pPr>
    </w:p>
    <w:p w:rsidR="00C53363" w:rsidRPr="00C53363" w:rsidRDefault="00C53363" w:rsidP="00C53363">
      <w:pPr>
        <w:spacing w:before="180" w:after="180" w:line="240" w:lineRule="auto"/>
        <w:rPr>
          <w:rFonts w:ascii="Helvetica" w:eastAsia="Times New Roman" w:hAnsi="Helvetica" w:cs="Helvetica"/>
          <w:sz w:val="24"/>
          <w:szCs w:val="24"/>
        </w:rPr>
      </w:pPr>
      <w:r w:rsidRPr="00C113E7">
        <w:rPr>
          <w:rFonts w:ascii="Helvetica" w:eastAsia="Times New Roman" w:hAnsi="Helvetica" w:cs="Helvetica"/>
          <w:b/>
          <w:bCs/>
          <w:color w:val="002060"/>
          <w:sz w:val="24"/>
          <w:szCs w:val="24"/>
        </w:rPr>
        <w:t>Q:</w:t>
      </w:r>
      <w:r w:rsidRPr="00C53363">
        <w:rPr>
          <w:rFonts w:ascii="Helvetica" w:eastAsia="Times New Roman" w:hAnsi="Helvetica" w:cs="Helvetica"/>
          <w:color w:val="002060"/>
          <w:sz w:val="24"/>
          <w:szCs w:val="24"/>
        </w:rPr>
        <w:t> </w:t>
      </w:r>
      <w:r w:rsidRPr="00C53363">
        <w:rPr>
          <w:rFonts w:ascii="Helvetica" w:eastAsia="Times New Roman" w:hAnsi="Helvetica" w:cs="Helvetica"/>
          <w:sz w:val="24"/>
          <w:szCs w:val="24"/>
        </w:rPr>
        <w:t>I cannot attend Summer Orientation, when do I register for classes and what ot</w:t>
      </w:r>
      <w:r w:rsidRPr="00BE641E">
        <w:rPr>
          <w:rFonts w:ascii="Helvetica" w:eastAsia="Times New Roman" w:hAnsi="Helvetica" w:cs="Helvetica"/>
          <w:sz w:val="24"/>
          <w:szCs w:val="24"/>
        </w:rPr>
        <w:t xml:space="preserve">her support do I receive? </w:t>
      </w:r>
    </w:p>
    <w:p w:rsidR="00C53363" w:rsidRDefault="00C53363" w:rsidP="00C53363">
      <w:pPr>
        <w:spacing w:before="180" w:after="180" w:line="240" w:lineRule="auto"/>
        <w:rPr>
          <w:rFonts w:ascii="Helvetica" w:eastAsia="Times New Roman" w:hAnsi="Helvetica" w:cs="Helvetica"/>
          <w:sz w:val="24"/>
          <w:szCs w:val="24"/>
        </w:rPr>
      </w:pPr>
      <w:r w:rsidRPr="00C113E7">
        <w:rPr>
          <w:rFonts w:ascii="Helvetica" w:eastAsia="Times New Roman" w:hAnsi="Helvetica" w:cs="Helvetica"/>
          <w:b/>
          <w:bCs/>
          <w:color w:val="002060"/>
          <w:sz w:val="24"/>
          <w:szCs w:val="24"/>
        </w:rPr>
        <w:t>A:</w:t>
      </w:r>
      <w:r w:rsidRPr="00C53363">
        <w:rPr>
          <w:rFonts w:ascii="Helvetica" w:eastAsia="Times New Roman" w:hAnsi="Helvetica" w:cs="Helvetica"/>
          <w:color w:val="002060"/>
          <w:sz w:val="24"/>
          <w:szCs w:val="24"/>
        </w:rPr>
        <w:t> </w:t>
      </w:r>
      <w:r w:rsidRPr="00C53363">
        <w:rPr>
          <w:rFonts w:ascii="Helvetica" w:eastAsia="Times New Roman" w:hAnsi="Helvetica" w:cs="Helvetica"/>
          <w:sz w:val="24"/>
          <w:szCs w:val="24"/>
        </w:rPr>
        <w:t>Participation in orientation is expected. If you are unable to attend an on-campus orientation program you will receive online orientation information via email. All students receive the Successful Slug Sequence series before and after Summer Orientation. </w:t>
      </w:r>
      <w:r w:rsidRPr="00BE641E">
        <w:rPr>
          <w:rFonts w:ascii="Georgia" w:eastAsia="Times New Roman" w:hAnsi="Georgia" w:cs="Helvetica"/>
          <w:b/>
          <w:bCs/>
          <w:i/>
          <w:iCs/>
          <w:sz w:val="24"/>
          <w:szCs w:val="24"/>
        </w:rPr>
        <w:t>The Slug Sequence is intended to help you learn about campus resources and make your transition to university life smoother.</w:t>
      </w:r>
      <w:r w:rsidRPr="00C53363">
        <w:rPr>
          <w:rFonts w:ascii="Helvetica" w:eastAsia="Times New Roman" w:hAnsi="Helvetica" w:cs="Helvetica"/>
          <w:sz w:val="24"/>
          <w:szCs w:val="24"/>
        </w:rPr>
        <w:t xml:space="preserve"> The SLUG Sequence (online orientation support) is a series of web-based sessions which assist you in becoming more informed with your campus resources and orientation expectations. You will receive the series within the months of June, July and August. This Slug Sequence fee includes the Pre-Orientation/Part 1, Post Orientation/Part 2, and all related Fall Welcome Week Support. A $30 fee for this support applies if you do not make an on-campus orientation reservation. After June 4th, you will see the $30 fee on your student account, and it will be noted in your Orientation Reservation page on your </w:t>
      </w:r>
      <w:proofErr w:type="spellStart"/>
      <w:r w:rsidRPr="00C53363">
        <w:rPr>
          <w:rFonts w:ascii="Helvetica" w:eastAsia="Times New Roman" w:hAnsi="Helvetica" w:cs="Helvetica"/>
          <w:sz w:val="24"/>
          <w:szCs w:val="24"/>
        </w:rPr>
        <w:t>MyUCSC</w:t>
      </w:r>
      <w:proofErr w:type="spellEnd"/>
      <w:r w:rsidRPr="00C53363">
        <w:rPr>
          <w:rFonts w:ascii="Helvetica" w:eastAsia="Times New Roman" w:hAnsi="Helvetica" w:cs="Helvetica"/>
          <w:sz w:val="24"/>
          <w:szCs w:val="24"/>
        </w:rPr>
        <w:t xml:space="preserve"> portal. If you do not attend orientation, you will register for classes after all the on-campus orientations have passed.</w:t>
      </w:r>
    </w:p>
    <w:p w:rsidR="00BE641E" w:rsidRPr="00BE641E" w:rsidRDefault="00BE641E" w:rsidP="00C53363">
      <w:pPr>
        <w:spacing w:before="180" w:after="180" w:line="240" w:lineRule="auto"/>
        <w:rPr>
          <w:rFonts w:ascii="Helvetica" w:eastAsia="Times New Roman" w:hAnsi="Helvetica" w:cs="Helvetica"/>
          <w:sz w:val="24"/>
          <w:szCs w:val="24"/>
        </w:rPr>
      </w:pPr>
      <w:bookmarkStart w:id="0" w:name="_GoBack"/>
      <w:bookmarkEnd w:id="0"/>
    </w:p>
    <w:p w:rsidR="00C53363" w:rsidRPr="00BE641E" w:rsidRDefault="00C53363" w:rsidP="00C53363">
      <w:pPr>
        <w:pStyle w:val="NormalWeb"/>
        <w:spacing w:before="180" w:beforeAutospacing="0" w:after="180" w:afterAutospacing="0"/>
        <w:rPr>
          <w:rFonts w:ascii="Helvetica" w:hAnsi="Helvetica" w:cs="Helvetica"/>
        </w:rPr>
      </w:pPr>
      <w:r w:rsidRPr="00C113E7">
        <w:rPr>
          <w:rStyle w:val="Strong"/>
          <w:rFonts w:ascii="Helvetica" w:hAnsi="Helvetica" w:cs="Helvetica"/>
          <w:color w:val="002060"/>
        </w:rPr>
        <w:t>Q:</w:t>
      </w:r>
      <w:r w:rsidRPr="00C113E7">
        <w:rPr>
          <w:rFonts w:ascii="Helvetica" w:hAnsi="Helvetica" w:cs="Helvetica"/>
          <w:color w:val="002060"/>
        </w:rPr>
        <w:t> </w:t>
      </w:r>
      <w:r w:rsidRPr="00BE641E">
        <w:rPr>
          <w:rFonts w:ascii="Helvetica" w:hAnsi="Helvetica" w:cs="Helvetica"/>
        </w:rPr>
        <w:t xml:space="preserve">Will I see my department and college advisers at orientation? </w:t>
      </w:r>
    </w:p>
    <w:p w:rsidR="00C53363" w:rsidRDefault="00C53363" w:rsidP="00C53363">
      <w:pPr>
        <w:pStyle w:val="sleed"/>
        <w:spacing w:before="180" w:beforeAutospacing="0" w:after="180" w:afterAutospacing="0"/>
        <w:rPr>
          <w:rFonts w:ascii="Helvetica" w:hAnsi="Helvetica" w:cs="Helvetica"/>
        </w:rPr>
      </w:pPr>
      <w:r w:rsidRPr="00C113E7">
        <w:rPr>
          <w:rStyle w:val="Strong"/>
          <w:rFonts w:ascii="Helvetica" w:hAnsi="Helvetica" w:cs="Helvetica"/>
          <w:color w:val="002060"/>
        </w:rPr>
        <w:t>A: </w:t>
      </w:r>
      <w:r w:rsidRPr="00BE641E">
        <w:rPr>
          <w:rFonts w:ascii="Helvetica" w:hAnsi="Helvetica" w:cs="Helvetica"/>
        </w:rPr>
        <w:t>Yes. You will learn about major requirements from department advisers. College advisers will provide an introduction to the college system and provide information you need now to begin a strong path towards graduation. Student Orientation Leaders are also available to assist you with course enrollment and to answer student-life questions.</w:t>
      </w:r>
    </w:p>
    <w:p w:rsidR="00BE641E" w:rsidRPr="00BE641E" w:rsidRDefault="00BE641E" w:rsidP="00C53363">
      <w:pPr>
        <w:pStyle w:val="sleed"/>
        <w:spacing w:before="180" w:beforeAutospacing="0" w:after="180" w:afterAutospacing="0"/>
        <w:rPr>
          <w:rFonts w:ascii="Helvetica" w:hAnsi="Helvetica" w:cs="Helvetica"/>
        </w:rPr>
      </w:pPr>
    </w:p>
    <w:p w:rsidR="00C53363" w:rsidRPr="00BE641E" w:rsidRDefault="00C53363" w:rsidP="00C53363">
      <w:pPr>
        <w:pStyle w:val="NormalWeb"/>
        <w:spacing w:before="180" w:beforeAutospacing="0" w:after="180" w:afterAutospacing="0"/>
        <w:rPr>
          <w:rFonts w:ascii="Helvetica" w:hAnsi="Helvetica" w:cs="Helvetica"/>
        </w:rPr>
      </w:pPr>
      <w:r w:rsidRPr="00C113E7">
        <w:rPr>
          <w:rStyle w:val="Strong"/>
          <w:rFonts w:ascii="Helvetica" w:hAnsi="Helvetica" w:cs="Helvetica"/>
          <w:color w:val="002060"/>
        </w:rPr>
        <w:t>Q:</w:t>
      </w:r>
      <w:r w:rsidRPr="00C113E7">
        <w:rPr>
          <w:rFonts w:ascii="Helvetica" w:hAnsi="Helvetica" w:cs="Helvetica"/>
          <w:color w:val="002060"/>
        </w:rPr>
        <w:t> </w:t>
      </w:r>
      <w:r w:rsidRPr="00BE641E">
        <w:rPr>
          <w:rFonts w:ascii="Helvetica" w:hAnsi="Helvetica" w:cs="Helvetica"/>
        </w:rPr>
        <w:t>I cannot put courses into my shopping cart. Why?</w:t>
      </w:r>
      <w:r w:rsidRPr="00BE641E">
        <w:rPr>
          <w:rFonts w:ascii="Helvetica" w:hAnsi="Helvetica" w:cs="Helvetica"/>
        </w:rPr>
        <w:t xml:space="preserve"> </w:t>
      </w:r>
    </w:p>
    <w:p w:rsidR="00C53363" w:rsidRDefault="00C53363" w:rsidP="00C53363">
      <w:pPr>
        <w:pStyle w:val="sleed"/>
        <w:spacing w:before="180" w:beforeAutospacing="0" w:after="180" w:afterAutospacing="0"/>
        <w:rPr>
          <w:rFonts w:ascii="Helvetica" w:hAnsi="Helvetica" w:cs="Helvetica"/>
        </w:rPr>
      </w:pPr>
      <w:r w:rsidRPr="00C113E7">
        <w:rPr>
          <w:rStyle w:val="Strong"/>
          <w:rFonts w:ascii="Helvetica" w:hAnsi="Helvetica" w:cs="Helvetica"/>
          <w:color w:val="002060"/>
        </w:rPr>
        <w:t>A: </w:t>
      </w:r>
      <w:r w:rsidRPr="00BE641E">
        <w:rPr>
          <w:rFonts w:ascii="Helvetica" w:hAnsi="Helvetica" w:cs="Helvetica"/>
        </w:rPr>
        <w:t xml:space="preserve">New students will be able to add courses for </w:t>
      </w:r>
      <w:proofErr w:type="gramStart"/>
      <w:r w:rsidRPr="00BE641E">
        <w:rPr>
          <w:rFonts w:ascii="Helvetica" w:hAnsi="Helvetica" w:cs="Helvetica"/>
        </w:rPr>
        <w:t>Fall</w:t>
      </w:r>
      <w:proofErr w:type="gramEnd"/>
      <w:r w:rsidRPr="00BE641E">
        <w:rPr>
          <w:rFonts w:ascii="Helvetica" w:hAnsi="Helvetica" w:cs="Helvetica"/>
        </w:rPr>
        <w:t xml:space="preserve"> </w:t>
      </w:r>
      <w:r w:rsidR="00BE641E">
        <w:rPr>
          <w:rFonts w:ascii="Helvetica" w:hAnsi="Helvetica" w:cs="Helvetica"/>
        </w:rPr>
        <w:t xml:space="preserve">2017 </w:t>
      </w:r>
      <w:r w:rsidRPr="00BE641E">
        <w:rPr>
          <w:rFonts w:ascii="Helvetica" w:hAnsi="Helvetica" w:cs="Helvetica"/>
        </w:rPr>
        <w:t>enrollment to their shopping cart after Monday, July 17</w:t>
      </w:r>
      <w:r w:rsidRPr="00BE641E">
        <w:rPr>
          <w:rFonts w:ascii="Helvetica" w:hAnsi="Helvetica" w:cs="Helvetica"/>
          <w:vertAlign w:val="superscript"/>
        </w:rPr>
        <w:t>th</w:t>
      </w:r>
      <w:r w:rsidRPr="00BE641E">
        <w:rPr>
          <w:rFonts w:ascii="Helvetica" w:hAnsi="Helvetica" w:cs="Helvetica"/>
        </w:rPr>
        <w:t>.</w:t>
      </w:r>
    </w:p>
    <w:p w:rsidR="00BE641E" w:rsidRPr="00BE641E" w:rsidRDefault="00BE641E" w:rsidP="00C53363">
      <w:pPr>
        <w:pStyle w:val="sleed"/>
        <w:spacing w:before="180" w:beforeAutospacing="0" w:after="180" w:afterAutospacing="0"/>
        <w:rPr>
          <w:rFonts w:ascii="Helvetica" w:hAnsi="Helvetica" w:cs="Helvetica"/>
        </w:rPr>
      </w:pPr>
    </w:p>
    <w:p w:rsidR="00C53363" w:rsidRPr="00BE641E" w:rsidRDefault="00C53363" w:rsidP="00C53363">
      <w:pPr>
        <w:pStyle w:val="NormalWeb"/>
        <w:spacing w:before="180" w:beforeAutospacing="0" w:after="180" w:afterAutospacing="0"/>
        <w:rPr>
          <w:rFonts w:ascii="Helvetica" w:hAnsi="Helvetica" w:cs="Helvetica"/>
        </w:rPr>
      </w:pPr>
      <w:r w:rsidRPr="00C113E7">
        <w:rPr>
          <w:rStyle w:val="Strong"/>
          <w:rFonts w:ascii="Helvetica" w:hAnsi="Helvetica" w:cs="Helvetica"/>
          <w:color w:val="002060"/>
        </w:rPr>
        <w:t>Q:</w:t>
      </w:r>
      <w:r w:rsidRPr="00C113E7">
        <w:rPr>
          <w:rFonts w:ascii="Helvetica" w:hAnsi="Helvetica" w:cs="Helvetica"/>
          <w:color w:val="002060"/>
        </w:rPr>
        <w:t> </w:t>
      </w:r>
      <w:r w:rsidRPr="00BE641E">
        <w:rPr>
          <w:rFonts w:ascii="Helvetica" w:hAnsi="Helvetica" w:cs="Helvetica"/>
        </w:rPr>
        <w:t>It looks like all of the classes I want are full. How will I enroll?</w:t>
      </w:r>
    </w:p>
    <w:p w:rsidR="002C24BC" w:rsidRDefault="00C53363" w:rsidP="00BE641E">
      <w:pPr>
        <w:pStyle w:val="sleed"/>
        <w:spacing w:before="180" w:beforeAutospacing="0" w:after="180" w:afterAutospacing="0"/>
        <w:rPr>
          <w:rFonts w:ascii="Helvetica" w:hAnsi="Helvetica" w:cs="Helvetica"/>
        </w:rPr>
      </w:pPr>
      <w:r w:rsidRPr="00C113E7">
        <w:rPr>
          <w:rStyle w:val="Strong"/>
          <w:rFonts w:ascii="Helvetica" w:hAnsi="Helvetica" w:cs="Helvetica"/>
          <w:color w:val="002060"/>
        </w:rPr>
        <w:t>A: </w:t>
      </w:r>
      <w:r w:rsidRPr="00BE641E">
        <w:rPr>
          <w:rFonts w:ascii="Helvetica" w:hAnsi="Helvetica" w:cs="Helvetica"/>
        </w:rPr>
        <w:t>Departments hold seats in many courses for incoming freshman and transfer students. These seats will be</w:t>
      </w:r>
      <w:r w:rsidR="00C113E7">
        <w:rPr>
          <w:rFonts w:ascii="Helvetica" w:hAnsi="Helvetica" w:cs="Helvetica"/>
        </w:rPr>
        <w:t>come</w:t>
      </w:r>
      <w:r w:rsidRPr="00BE641E">
        <w:rPr>
          <w:rFonts w:ascii="Helvetica" w:hAnsi="Helvetica" w:cs="Helvetica"/>
        </w:rPr>
        <w:t xml:space="preserve"> </w:t>
      </w:r>
      <w:r w:rsidR="00BE641E" w:rsidRPr="00BE641E">
        <w:rPr>
          <w:rFonts w:ascii="Helvetica" w:hAnsi="Helvetica" w:cs="Helvetica"/>
        </w:rPr>
        <w:t>available</w:t>
      </w:r>
      <w:r w:rsidRPr="00BE641E">
        <w:rPr>
          <w:rFonts w:ascii="Helvetica" w:hAnsi="Helvetica" w:cs="Helvetica"/>
        </w:rPr>
        <w:t xml:space="preserve"> </w:t>
      </w:r>
      <w:r w:rsidR="00BE641E" w:rsidRPr="00BE641E">
        <w:rPr>
          <w:rFonts w:ascii="Helvetica" w:hAnsi="Helvetica" w:cs="Helvetica"/>
        </w:rPr>
        <w:t xml:space="preserve">to new students </w:t>
      </w:r>
      <w:r w:rsidR="00BE641E">
        <w:rPr>
          <w:rFonts w:ascii="Helvetica" w:hAnsi="Helvetica" w:cs="Helvetica"/>
        </w:rPr>
        <w:t>during orientation.</w:t>
      </w:r>
    </w:p>
    <w:p w:rsidR="00BE641E" w:rsidRDefault="00BE641E" w:rsidP="00BE641E">
      <w:pPr>
        <w:pStyle w:val="sleed"/>
        <w:spacing w:before="180" w:beforeAutospacing="0" w:after="180" w:afterAutospacing="0"/>
        <w:rPr>
          <w:rFonts w:ascii="Helvetica" w:hAnsi="Helvetica" w:cs="Helvetica"/>
        </w:rPr>
      </w:pPr>
    </w:p>
    <w:p w:rsidR="00C113E7" w:rsidRPr="00BE641E" w:rsidRDefault="00BE641E" w:rsidP="00BE641E">
      <w:pPr>
        <w:pStyle w:val="sleed"/>
        <w:spacing w:before="180" w:beforeAutospacing="0" w:after="180" w:afterAutospacing="0"/>
        <w:rPr>
          <w:rFonts w:ascii="Helvetica" w:hAnsi="Helvetica" w:cs="Helvetica"/>
        </w:rPr>
      </w:pPr>
      <w:r>
        <w:rPr>
          <w:rFonts w:ascii="Helvetica" w:hAnsi="Helvetica" w:cs="Helvetica"/>
        </w:rPr>
        <w:t xml:space="preserve">For more </w:t>
      </w:r>
      <w:r w:rsidR="00C113E7">
        <w:rPr>
          <w:rFonts w:ascii="Helvetica" w:hAnsi="Helvetica" w:cs="Helvetica"/>
        </w:rPr>
        <w:t xml:space="preserve">answers to Frequently Asked Questions regarding enrollment at UCSC click </w:t>
      </w:r>
      <w:hyperlink r:id="rId5" w:history="1">
        <w:r w:rsidR="00C113E7" w:rsidRPr="00C113E7">
          <w:rPr>
            <w:rStyle w:val="Hyperlink"/>
            <w:rFonts w:ascii="Helvetica" w:hAnsi="Helvetica" w:cs="Helvetica"/>
          </w:rPr>
          <w:t>here</w:t>
        </w:r>
      </w:hyperlink>
      <w:r>
        <w:rPr>
          <w:rFonts w:ascii="Helvetica" w:hAnsi="Helvetica" w:cs="Helvetica"/>
        </w:rPr>
        <w:t xml:space="preserve">  </w:t>
      </w:r>
    </w:p>
    <w:sectPr w:rsidR="00C113E7" w:rsidRPr="00BE641E" w:rsidSect="00BE6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63"/>
    <w:rsid w:val="002B2EBC"/>
    <w:rsid w:val="003C51C7"/>
    <w:rsid w:val="006E0545"/>
    <w:rsid w:val="00B96561"/>
    <w:rsid w:val="00BE641E"/>
    <w:rsid w:val="00C113E7"/>
    <w:rsid w:val="00C53363"/>
    <w:rsid w:val="00F5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C40B"/>
  <w15:chartTrackingRefBased/>
  <w15:docId w15:val="{A0898E27-592B-4A30-B649-2407EFCE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363"/>
    <w:rPr>
      <w:b/>
      <w:bCs/>
    </w:rPr>
  </w:style>
  <w:style w:type="paragraph" w:customStyle="1" w:styleId="sleed">
    <w:name w:val="sleed"/>
    <w:basedOn w:val="Normal"/>
    <w:rsid w:val="00C533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6864">
      <w:bodyDiv w:val="1"/>
      <w:marLeft w:val="0"/>
      <w:marRight w:val="0"/>
      <w:marTop w:val="0"/>
      <w:marBottom w:val="0"/>
      <w:divBdr>
        <w:top w:val="none" w:sz="0" w:space="0" w:color="auto"/>
        <w:left w:val="none" w:sz="0" w:space="0" w:color="auto"/>
        <w:bottom w:val="none" w:sz="0" w:space="0" w:color="auto"/>
        <w:right w:val="none" w:sz="0" w:space="0" w:color="auto"/>
      </w:divBdr>
    </w:div>
    <w:div w:id="502935175">
      <w:bodyDiv w:val="1"/>
      <w:marLeft w:val="0"/>
      <w:marRight w:val="0"/>
      <w:marTop w:val="0"/>
      <w:marBottom w:val="0"/>
      <w:divBdr>
        <w:top w:val="none" w:sz="0" w:space="0" w:color="auto"/>
        <w:left w:val="none" w:sz="0" w:space="0" w:color="auto"/>
        <w:bottom w:val="none" w:sz="0" w:space="0" w:color="auto"/>
        <w:right w:val="none" w:sz="0" w:space="0" w:color="auto"/>
      </w:divBdr>
    </w:div>
    <w:div w:id="1344280853">
      <w:bodyDiv w:val="1"/>
      <w:marLeft w:val="0"/>
      <w:marRight w:val="0"/>
      <w:marTop w:val="0"/>
      <w:marBottom w:val="0"/>
      <w:divBdr>
        <w:top w:val="none" w:sz="0" w:space="0" w:color="auto"/>
        <w:left w:val="none" w:sz="0" w:space="0" w:color="auto"/>
        <w:bottom w:val="none" w:sz="0" w:space="0" w:color="auto"/>
        <w:right w:val="none" w:sz="0" w:space="0" w:color="auto"/>
      </w:divBdr>
    </w:div>
    <w:div w:id="17886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rar.ucsc.edu/faqs/students/enrollment/index.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cp:revision>
  <dcterms:created xsi:type="dcterms:W3CDTF">2017-07-06T20:39:00Z</dcterms:created>
  <dcterms:modified xsi:type="dcterms:W3CDTF">2017-07-06T22:08:00Z</dcterms:modified>
</cp:coreProperties>
</file>