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89E" w:rsidRPr="00D8689E" w:rsidRDefault="00D8689E" w:rsidP="00D8689E">
      <w:pPr>
        <w:spacing w:after="0" w:line="240" w:lineRule="auto"/>
        <w:jc w:val="center"/>
        <w:rPr>
          <w:rFonts w:ascii="Times" w:eastAsia="Times" w:hAnsi="Times" w:cs="Times New Roman"/>
          <w:b/>
          <w:sz w:val="24"/>
          <w:szCs w:val="24"/>
        </w:rPr>
      </w:pPr>
      <w:r w:rsidRPr="00D8689E">
        <w:rPr>
          <w:rFonts w:ascii="Times" w:eastAsia="Times" w:hAnsi="Times" w:cs="Times New Roman"/>
          <w:b/>
          <w:sz w:val="24"/>
          <w:szCs w:val="24"/>
        </w:rPr>
        <w:t>Supplemental Questions for Undergraduate Online Course Approval Requests</w:t>
      </w:r>
    </w:p>
    <w:p w:rsidR="00D8689E" w:rsidRPr="00D8689E" w:rsidRDefault="00D8689E" w:rsidP="00D8689E">
      <w:pPr>
        <w:spacing w:after="0" w:line="240" w:lineRule="auto"/>
        <w:jc w:val="center"/>
        <w:rPr>
          <w:rFonts w:ascii="Times" w:eastAsia="Times" w:hAnsi="Times" w:cs="Times New Roman"/>
          <w:b/>
          <w:sz w:val="24"/>
          <w:szCs w:val="24"/>
        </w:rPr>
      </w:pPr>
      <w:r w:rsidRPr="00D8689E">
        <w:rPr>
          <w:rFonts w:ascii="Times" w:eastAsia="Times" w:hAnsi="Times" w:cs="Times New Roman"/>
          <w:b/>
          <w:sz w:val="24"/>
          <w:szCs w:val="24"/>
        </w:rPr>
        <w:t>Santa Cruz Division of the Academic Senate</w:t>
      </w:r>
    </w:p>
    <w:p w:rsidR="00D8689E" w:rsidRPr="00D8689E" w:rsidRDefault="00D8689E" w:rsidP="00D8689E">
      <w:pPr>
        <w:spacing w:after="120" w:line="240" w:lineRule="auto"/>
        <w:jc w:val="center"/>
        <w:rPr>
          <w:rFonts w:ascii="Times" w:eastAsia="Times" w:hAnsi="Times" w:cs="Times New Roman"/>
          <w:b/>
          <w:sz w:val="24"/>
          <w:szCs w:val="24"/>
        </w:rPr>
      </w:pPr>
      <w:r w:rsidRPr="00D8689E">
        <w:rPr>
          <w:rFonts w:ascii="Times" w:eastAsia="Times" w:hAnsi="Times" w:cs="Times New Roman"/>
          <w:b/>
          <w:sz w:val="24"/>
          <w:szCs w:val="24"/>
        </w:rPr>
        <w:t>Committee on Educational Policy</w:t>
      </w:r>
    </w:p>
    <w:p w:rsidR="00D8689E" w:rsidRPr="00D8689E" w:rsidRDefault="00D8689E" w:rsidP="00D8689E">
      <w:pPr>
        <w:spacing w:after="120" w:line="240" w:lineRule="auto"/>
        <w:rPr>
          <w:rFonts w:ascii="Times" w:eastAsia="Times" w:hAnsi="Times" w:cs="Times New Roman"/>
          <w:sz w:val="24"/>
          <w:szCs w:val="20"/>
        </w:rPr>
      </w:pPr>
      <w:r w:rsidRPr="00D8689E">
        <w:rPr>
          <w:rFonts w:ascii="Times" w:eastAsia="Times" w:hAnsi="Times" w:cs="Times New Roman"/>
          <w:sz w:val="24"/>
          <w:szCs w:val="20"/>
        </w:rPr>
        <w:t xml:space="preserve">The following 14 questions are to be answered by the instructor proposing the course, to be submitted along with the course approval form, supplemental form, and syllabus. </w:t>
      </w:r>
    </w:p>
    <w:p w:rsidR="00D8689E" w:rsidRPr="00D8689E" w:rsidRDefault="00D8689E" w:rsidP="00D8689E">
      <w:pPr>
        <w:spacing w:after="120" w:line="240" w:lineRule="auto"/>
        <w:rPr>
          <w:rFonts w:ascii="Times" w:eastAsia="Times" w:hAnsi="Times" w:cs="Times New Roman"/>
          <w:sz w:val="24"/>
          <w:szCs w:val="20"/>
        </w:rPr>
      </w:pPr>
      <w:r w:rsidRPr="00D8689E">
        <w:rPr>
          <w:rFonts w:ascii="Times" w:eastAsia="Times" w:hAnsi="Times" w:cs="Times New Roman"/>
          <w:sz w:val="24"/>
          <w:szCs w:val="20"/>
        </w:rPr>
        <w:t>An online course is one in which the primary mode of learning occurs on line thru a combination of websites and videos. Online courses may or may not have face-to-face sections. A Hybrid course is any course that uses face-to-face and online content such that it reduces the amount of time the instructor or instructor designee spends with students face-to-face.</w:t>
      </w:r>
    </w:p>
    <w:p w:rsidR="00D8689E" w:rsidRPr="00D8689E" w:rsidRDefault="00D8689E" w:rsidP="00D8689E">
      <w:pPr>
        <w:spacing w:after="120" w:line="240" w:lineRule="auto"/>
        <w:rPr>
          <w:rFonts w:ascii="Times" w:eastAsia="Times" w:hAnsi="Times" w:cs="Times New Roman"/>
          <w:sz w:val="24"/>
          <w:szCs w:val="20"/>
        </w:rPr>
      </w:pPr>
      <w:r w:rsidRPr="00D8689E">
        <w:rPr>
          <w:rFonts w:ascii="Times" w:eastAsia="Times" w:hAnsi="Times" w:cs="Times New Roman"/>
          <w:sz w:val="24"/>
          <w:szCs w:val="20"/>
        </w:rPr>
        <w:t>Depending on the situation, the answer to a question may be “not applicable” or “refer to existing course approval form.”  Feel free to contact the CEP Senate Analyst for more detailed information on the threshold of online content that requires submission of answers to these additional questions.</w:t>
      </w:r>
    </w:p>
    <w:p w:rsidR="00D8689E" w:rsidRPr="00D8689E" w:rsidRDefault="00D8689E" w:rsidP="00D8689E">
      <w:pPr>
        <w:spacing w:before="240" w:after="100" w:afterAutospacing="1" w:line="240" w:lineRule="auto"/>
        <w:rPr>
          <w:rFonts w:ascii="Times" w:eastAsia="Times" w:hAnsi="Times" w:cs="Times New Roman"/>
          <w:b/>
          <w:sz w:val="24"/>
          <w:szCs w:val="20"/>
        </w:rPr>
      </w:pPr>
      <w:r w:rsidRPr="00D8689E">
        <w:rPr>
          <w:rFonts w:ascii="Times" w:eastAsia="Times" w:hAnsi="Times" w:cs="Times New Roman"/>
          <w:b/>
          <w:sz w:val="24"/>
          <w:szCs w:val="20"/>
        </w:rPr>
        <w:t>Course Type</w:t>
      </w:r>
    </w:p>
    <w:p w:rsidR="009A268B" w:rsidRPr="00D8689E" w:rsidRDefault="004512E0" w:rsidP="00D8689E">
      <w:pPr>
        <w:spacing w:after="100" w:afterAutospacing="1"/>
        <w:rPr>
          <w:rFonts w:ascii="Times New Roman" w:hAnsi="Times New Roman" w:cs="Times New Roman"/>
          <w:sz w:val="24"/>
          <w:szCs w:val="24"/>
        </w:rPr>
      </w:pPr>
      <w:sdt>
        <w:sdtPr>
          <w:rPr>
            <w:rFonts w:ascii="Times New Roman" w:hAnsi="Times New Roman" w:cs="Times New Roman"/>
            <w:sz w:val="24"/>
            <w:szCs w:val="24"/>
          </w:rPr>
          <w:alias w:val="Online"/>
          <w:tag w:val="Online"/>
          <w:id w:val="-1299684794"/>
          <w14:checkbox>
            <w14:checked w14:val="0"/>
            <w14:checkedState w14:val="2612" w14:font="MS Gothic"/>
            <w14:uncheckedState w14:val="2610" w14:font="MS Gothic"/>
          </w14:checkbox>
        </w:sdtPr>
        <w:sdtEndPr/>
        <w:sdtContent>
          <w:r w:rsidR="00D8689E">
            <w:rPr>
              <w:rFonts w:ascii="MS Gothic" w:eastAsia="MS Gothic" w:hAnsi="MS Gothic" w:cs="Times New Roman" w:hint="eastAsia"/>
              <w:sz w:val="24"/>
              <w:szCs w:val="24"/>
            </w:rPr>
            <w:t>☐</w:t>
          </w:r>
        </w:sdtContent>
      </w:sdt>
      <w:r w:rsidR="00D8689E" w:rsidRPr="00D8689E">
        <w:rPr>
          <w:rFonts w:ascii="Times New Roman" w:hAnsi="Times New Roman" w:cs="Times New Roman"/>
          <w:sz w:val="24"/>
          <w:szCs w:val="24"/>
        </w:rPr>
        <w:t>Online</w:t>
      </w:r>
    </w:p>
    <w:p w:rsidR="00D8689E" w:rsidRPr="00D8689E" w:rsidRDefault="004512E0">
      <w:pPr>
        <w:rPr>
          <w:rFonts w:ascii="Times New Roman" w:hAnsi="Times New Roman" w:cs="Times New Roman"/>
          <w:sz w:val="24"/>
          <w:szCs w:val="24"/>
        </w:rPr>
      </w:pPr>
      <w:sdt>
        <w:sdtPr>
          <w:rPr>
            <w:rFonts w:ascii="Times New Roman" w:hAnsi="Times New Roman" w:cs="Times New Roman"/>
            <w:sz w:val="24"/>
            <w:szCs w:val="24"/>
          </w:rPr>
          <w:alias w:val="Hybrid Lecture or Online Laboratory"/>
          <w:tag w:val="Hybrid Lecture or Online Laboratory"/>
          <w:id w:val="724486951"/>
          <w14:checkbox>
            <w14:checked w14:val="0"/>
            <w14:checkedState w14:val="2612" w14:font="MS Gothic"/>
            <w14:uncheckedState w14:val="2610" w14:font="MS Gothic"/>
          </w14:checkbox>
        </w:sdtPr>
        <w:sdtEndPr/>
        <w:sdtContent>
          <w:r w:rsidR="00D8689E" w:rsidRPr="00D8689E">
            <w:rPr>
              <w:rFonts w:ascii="MS Mincho" w:eastAsia="MS Mincho" w:hAnsi="MS Mincho" w:cs="MS Mincho" w:hint="eastAsia"/>
              <w:sz w:val="24"/>
              <w:szCs w:val="24"/>
            </w:rPr>
            <w:t>☐</w:t>
          </w:r>
        </w:sdtContent>
      </w:sdt>
      <w:r w:rsidR="00D8689E" w:rsidRPr="00D8689E">
        <w:rPr>
          <w:rFonts w:ascii="Times New Roman" w:hAnsi="Times New Roman" w:cs="Times New Roman"/>
          <w:sz w:val="24"/>
          <w:szCs w:val="24"/>
        </w:rPr>
        <w:t xml:space="preserve">Hybrid </w:t>
      </w:r>
      <w:r w:rsidR="00243D25">
        <w:rPr>
          <w:rFonts w:ascii="Times New Roman" w:hAnsi="Times New Roman" w:cs="Times New Roman"/>
          <w:sz w:val="24"/>
          <w:szCs w:val="24"/>
        </w:rPr>
        <w:t>l</w:t>
      </w:r>
      <w:r w:rsidR="00D8689E" w:rsidRPr="00D8689E">
        <w:rPr>
          <w:rFonts w:ascii="Times New Roman" w:hAnsi="Times New Roman" w:cs="Times New Roman"/>
          <w:sz w:val="24"/>
          <w:szCs w:val="24"/>
        </w:rPr>
        <w:t xml:space="preserve">ecture or </w:t>
      </w:r>
      <w:r w:rsidR="00243D25">
        <w:rPr>
          <w:rFonts w:ascii="Times New Roman" w:hAnsi="Times New Roman" w:cs="Times New Roman"/>
          <w:sz w:val="24"/>
          <w:szCs w:val="24"/>
        </w:rPr>
        <w:t>o</w:t>
      </w:r>
      <w:r w:rsidR="00D8689E" w:rsidRPr="00D8689E">
        <w:rPr>
          <w:rFonts w:ascii="Times New Roman" w:hAnsi="Times New Roman" w:cs="Times New Roman"/>
          <w:sz w:val="24"/>
          <w:szCs w:val="24"/>
        </w:rPr>
        <w:t xml:space="preserve">nline </w:t>
      </w:r>
      <w:r w:rsidR="00243D25">
        <w:rPr>
          <w:rFonts w:ascii="Times New Roman" w:hAnsi="Times New Roman" w:cs="Times New Roman"/>
          <w:sz w:val="24"/>
          <w:szCs w:val="24"/>
        </w:rPr>
        <w:t>l</w:t>
      </w:r>
      <w:r w:rsidR="00D8689E" w:rsidRPr="00D8689E">
        <w:rPr>
          <w:rFonts w:ascii="Times New Roman" w:hAnsi="Times New Roman" w:cs="Times New Roman"/>
          <w:sz w:val="24"/>
          <w:szCs w:val="24"/>
        </w:rPr>
        <w:t>aboratory</w:t>
      </w:r>
    </w:p>
    <w:p w:rsidR="00D8689E" w:rsidRPr="00D8689E" w:rsidRDefault="00D8689E">
      <w:pPr>
        <w:rPr>
          <w:rFonts w:ascii="Times New Roman" w:hAnsi="Times New Roman" w:cs="Times New Roman"/>
          <w:sz w:val="24"/>
          <w:szCs w:val="24"/>
        </w:rPr>
      </w:pPr>
      <w:r w:rsidRPr="00243D25">
        <w:rPr>
          <w:rFonts w:ascii="Times New Roman" w:hAnsi="Times New Roman" w:cs="Times New Roman"/>
          <w:b/>
          <w:sz w:val="24"/>
          <w:szCs w:val="24"/>
        </w:rPr>
        <w:t>Instructor Name</w:t>
      </w:r>
      <w:r w:rsidRPr="00D8689E">
        <w:rPr>
          <w:rFonts w:ascii="Times New Roman" w:hAnsi="Times New Roman" w:cs="Times New Roman"/>
          <w:sz w:val="24"/>
          <w:szCs w:val="24"/>
        </w:rPr>
        <w:t xml:space="preserve"> </w:t>
      </w:r>
      <w:sdt>
        <w:sdtPr>
          <w:rPr>
            <w:rFonts w:ascii="Times New Roman" w:hAnsi="Times New Roman" w:cs="Times New Roman"/>
            <w:sz w:val="24"/>
            <w:szCs w:val="24"/>
          </w:rPr>
          <w:id w:val="-916014572"/>
          <w:showingPlcHdr/>
          <w:text/>
        </w:sdtPr>
        <w:sdtEndPr/>
        <w:sdtContent>
          <w:r w:rsidRPr="00D8689E">
            <w:rPr>
              <w:rStyle w:val="PlaceholderText"/>
              <w:rFonts w:ascii="Times New Roman" w:hAnsi="Times New Roman" w:cs="Times New Roman"/>
              <w:sz w:val="24"/>
              <w:szCs w:val="24"/>
            </w:rPr>
            <w:t>Click here to enter text.</w:t>
          </w:r>
        </w:sdtContent>
      </w:sdt>
    </w:p>
    <w:p w:rsidR="00D8689E" w:rsidRPr="00D8689E" w:rsidRDefault="00D8689E">
      <w:pPr>
        <w:rPr>
          <w:rFonts w:ascii="Times New Roman" w:hAnsi="Times New Roman" w:cs="Times New Roman"/>
          <w:sz w:val="24"/>
          <w:szCs w:val="24"/>
        </w:rPr>
      </w:pPr>
      <w:r w:rsidRPr="00243D25">
        <w:rPr>
          <w:rFonts w:ascii="Times New Roman" w:hAnsi="Times New Roman" w:cs="Times New Roman"/>
          <w:b/>
          <w:sz w:val="24"/>
          <w:szCs w:val="24"/>
        </w:rPr>
        <w:t>Department and Course Number</w:t>
      </w:r>
      <w:r w:rsidRPr="00D8689E">
        <w:rPr>
          <w:rFonts w:ascii="Times New Roman" w:hAnsi="Times New Roman" w:cs="Times New Roman"/>
          <w:sz w:val="24"/>
          <w:szCs w:val="24"/>
        </w:rPr>
        <w:t xml:space="preserve"> </w:t>
      </w:r>
      <w:sdt>
        <w:sdtPr>
          <w:rPr>
            <w:rFonts w:ascii="Times New Roman" w:hAnsi="Times New Roman" w:cs="Times New Roman"/>
            <w:sz w:val="24"/>
            <w:szCs w:val="24"/>
          </w:rPr>
          <w:id w:val="1437169788"/>
          <w:showingPlcHdr/>
          <w:text/>
        </w:sdtPr>
        <w:sdtEndPr/>
        <w:sdtContent>
          <w:r w:rsidRPr="00D8689E">
            <w:rPr>
              <w:rStyle w:val="PlaceholderText"/>
              <w:rFonts w:ascii="Times New Roman" w:hAnsi="Times New Roman" w:cs="Times New Roman"/>
              <w:sz w:val="24"/>
              <w:szCs w:val="24"/>
            </w:rPr>
            <w:t>Click here to enter text.</w:t>
          </w:r>
        </w:sdtContent>
      </w:sdt>
    </w:p>
    <w:p w:rsidR="00D8689E" w:rsidRPr="00D8689E" w:rsidRDefault="00D8689E">
      <w:pPr>
        <w:rPr>
          <w:rFonts w:ascii="Times New Roman" w:hAnsi="Times New Roman" w:cs="Times New Roman"/>
          <w:sz w:val="24"/>
          <w:szCs w:val="24"/>
        </w:rPr>
      </w:pPr>
      <w:r w:rsidRPr="00243D25">
        <w:rPr>
          <w:rFonts w:ascii="Times New Roman" w:hAnsi="Times New Roman" w:cs="Times New Roman"/>
          <w:b/>
          <w:sz w:val="24"/>
          <w:szCs w:val="24"/>
        </w:rPr>
        <w:t>Proposed Term for Initial Offering</w:t>
      </w:r>
      <w:r w:rsidRPr="00D8689E">
        <w:rPr>
          <w:rFonts w:ascii="Times New Roman" w:hAnsi="Times New Roman" w:cs="Times New Roman"/>
          <w:sz w:val="24"/>
          <w:szCs w:val="24"/>
        </w:rPr>
        <w:t xml:space="preserve"> </w:t>
      </w:r>
      <w:sdt>
        <w:sdtPr>
          <w:rPr>
            <w:rFonts w:ascii="Times New Roman" w:hAnsi="Times New Roman" w:cs="Times New Roman"/>
            <w:sz w:val="24"/>
            <w:szCs w:val="24"/>
          </w:rPr>
          <w:id w:val="-354885779"/>
          <w:showingPlcHdr/>
          <w:text/>
        </w:sdtPr>
        <w:sdtEndPr/>
        <w:sdtContent>
          <w:r w:rsidRPr="00D8689E">
            <w:rPr>
              <w:rStyle w:val="PlaceholderText"/>
              <w:rFonts w:ascii="Times New Roman" w:hAnsi="Times New Roman" w:cs="Times New Roman"/>
              <w:sz w:val="24"/>
              <w:szCs w:val="24"/>
            </w:rPr>
            <w:t>Click here to enter text.</w:t>
          </w:r>
        </w:sdtContent>
      </w:sdt>
    </w:p>
    <w:p w:rsidR="00D8689E" w:rsidRPr="00D8689E" w:rsidRDefault="004512E0" w:rsidP="00D8689E">
      <w:pPr>
        <w:pStyle w:val="BodyText"/>
        <w:spacing w:before="120" w:after="100" w:afterAutospacing="1"/>
        <w:rPr>
          <w:rFonts w:ascii="Times New Roman" w:hAnsi="Times New Roman"/>
          <w:i w:val="0"/>
        </w:rPr>
      </w:pPr>
      <w:sdt>
        <w:sdtPr>
          <w:rPr>
            <w:rFonts w:ascii="Times New Roman" w:hAnsi="Times New Roman"/>
            <w:i w:val="0"/>
          </w:rPr>
          <w:alias w:val="I have read "/>
          <w:tag w:val="I have read "/>
          <w:id w:val="-1042594138"/>
          <w14:checkbox>
            <w14:checked w14:val="0"/>
            <w14:checkedState w14:val="2612" w14:font="MS Gothic"/>
            <w14:uncheckedState w14:val="2610" w14:font="MS Gothic"/>
          </w14:checkbox>
        </w:sdtPr>
        <w:sdtEndPr/>
        <w:sdtContent>
          <w:r w:rsidR="00D8689E" w:rsidRPr="00D8689E">
            <w:rPr>
              <w:rFonts w:ascii="MS Mincho" w:eastAsia="MS Mincho" w:hAnsi="MS Mincho" w:cs="MS Mincho" w:hint="eastAsia"/>
              <w:i w:val="0"/>
            </w:rPr>
            <w:t>☐</w:t>
          </w:r>
        </w:sdtContent>
      </w:sdt>
      <w:r w:rsidR="00D8689E" w:rsidRPr="00D8689E">
        <w:rPr>
          <w:rFonts w:ascii="Times New Roman" w:hAnsi="Times New Roman"/>
          <w:i w:val="0"/>
        </w:rPr>
        <w:t xml:space="preserve">I have read the policy on intellectual property at </w:t>
      </w:r>
      <w:hyperlink r:id="rId7" w:history="1">
        <w:r w:rsidR="00D8689E" w:rsidRPr="00D8689E">
          <w:rPr>
            <w:rStyle w:val="Hyperlink"/>
            <w:rFonts w:ascii="Times New Roman" w:hAnsi="Times New Roman"/>
            <w:i w:val="0"/>
          </w:rPr>
          <w:t>http://www.ucop.edu/research-policy-analysis-coordination/policies-guidance/intellectual-property-ex/index.html</w:t>
        </w:r>
      </w:hyperlink>
    </w:p>
    <w:p w:rsidR="00D8689E" w:rsidRPr="00D8689E" w:rsidRDefault="004512E0">
      <w:pPr>
        <w:rPr>
          <w:sz w:val="24"/>
          <w:szCs w:val="24"/>
        </w:rPr>
      </w:pPr>
      <w:sdt>
        <w:sdtPr>
          <w:rPr>
            <w:rFonts w:ascii="Times New Roman" w:hAnsi="Times New Roman" w:cs="Times New Roman"/>
            <w:sz w:val="24"/>
            <w:szCs w:val="24"/>
          </w:rPr>
          <w:alias w:val="for a UC Online education course"/>
          <w:tag w:val="for a UC Online education course"/>
          <w:id w:val="-1790349799"/>
          <w14:checkbox>
            <w14:checked w14:val="0"/>
            <w14:checkedState w14:val="2612" w14:font="MS Gothic"/>
            <w14:uncheckedState w14:val="2610" w14:font="MS Gothic"/>
          </w14:checkbox>
        </w:sdtPr>
        <w:sdtEndPr/>
        <w:sdtContent>
          <w:r w:rsidR="00D8689E" w:rsidRPr="00D8689E">
            <w:rPr>
              <w:rFonts w:ascii="MS Mincho" w:eastAsia="MS Mincho" w:hAnsi="MS Mincho" w:cs="MS Mincho" w:hint="eastAsia"/>
              <w:sz w:val="24"/>
              <w:szCs w:val="24"/>
            </w:rPr>
            <w:t>☐</w:t>
          </w:r>
        </w:sdtContent>
      </w:sdt>
      <w:r w:rsidR="00D8689E" w:rsidRPr="00D8689E">
        <w:rPr>
          <w:rFonts w:ascii="Times New Roman" w:hAnsi="Times New Roman" w:cs="Times New Roman"/>
          <w:sz w:val="24"/>
          <w:szCs w:val="24"/>
        </w:rPr>
        <w:t>If this is for a UC Online education course taught systemwide through Cross Campus enrollment, I agree that I have read the UCSC Online Education Course Agreement for Cross Campus Enrollment Courses policy provided by VPAA Lee.</w:t>
      </w:r>
    </w:p>
    <w:p w:rsidR="00D8689E" w:rsidRPr="00D8689E" w:rsidRDefault="00D8689E" w:rsidP="00D8689E">
      <w:pPr>
        <w:spacing w:after="240" w:line="240" w:lineRule="auto"/>
        <w:rPr>
          <w:rFonts w:ascii="Times" w:eastAsia="Times" w:hAnsi="Times" w:cs="Times New Roman"/>
          <w:b/>
          <w:sz w:val="24"/>
          <w:szCs w:val="20"/>
        </w:rPr>
      </w:pPr>
      <w:r w:rsidRPr="00D8689E">
        <w:rPr>
          <w:rFonts w:ascii="Times" w:eastAsia="Times" w:hAnsi="Times" w:cs="Times New Roman"/>
          <w:b/>
          <w:sz w:val="24"/>
          <w:szCs w:val="20"/>
        </w:rPr>
        <w:t>Overview Questions</w:t>
      </w:r>
    </w:p>
    <w:p w:rsidR="00D8689E" w:rsidRPr="00A76741" w:rsidRDefault="0069188D" w:rsidP="0069188D">
      <w:pPr>
        <w:spacing w:after="240" w:line="240" w:lineRule="auto"/>
        <w:rPr>
          <w:rFonts w:ascii="Times New Roman" w:eastAsia="Times" w:hAnsi="Times New Roman" w:cs="Times New Roman"/>
          <w:sz w:val="24"/>
          <w:szCs w:val="24"/>
        </w:rPr>
      </w:pPr>
      <w:r w:rsidRPr="0069188D">
        <w:rPr>
          <w:rFonts w:ascii="Times" w:eastAsia="Times" w:hAnsi="Times" w:cs="Times New Roman"/>
          <w:b/>
          <w:sz w:val="24"/>
          <w:szCs w:val="20"/>
        </w:rPr>
        <w:t>1.</w:t>
      </w:r>
      <w:r>
        <w:rPr>
          <w:rFonts w:ascii="Times" w:eastAsia="Times" w:hAnsi="Times" w:cs="Times New Roman"/>
          <w:sz w:val="24"/>
          <w:szCs w:val="20"/>
        </w:rPr>
        <w:t xml:space="preserve"> </w:t>
      </w:r>
      <w:r w:rsidR="00D8689E" w:rsidRPr="0069188D">
        <w:rPr>
          <w:rFonts w:ascii="Times" w:eastAsia="Times" w:hAnsi="Times" w:cs="Times New Roman"/>
          <w:sz w:val="24"/>
          <w:szCs w:val="20"/>
        </w:rPr>
        <w:t xml:space="preserve">What modes of instruction will be used, particularly those specific to technologically-mediated instruction (e.g., </w:t>
      </w:r>
      <w:r w:rsidR="00B47477" w:rsidRPr="00B47477">
        <w:rPr>
          <w:rFonts w:ascii="Times New Roman" w:hAnsi="Times New Roman" w:cs="Times New Roman"/>
          <w:color w:val="222222"/>
          <w:sz w:val="24"/>
          <w:szCs w:val="24"/>
          <w:shd w:val="clear" w:color="auto" w:fill="FFFFFF"/>
        </w:rPr>
        <w:t xml:space="preserve">Lecture Capture </w:t>
      </w:r>
      <w:r w:rsidR="00B47477">
        <w:rPr>
          <w:rFonts w:ascii="Times New Roman" w:hAnsi="Times New Roman" w:cs="Times New Roman"/>
          <w:color w:val="222222"/>
          <w:sz w:val="24"/>
          <w:szCs w:val="24"/>
          <w:shd w:val="clear" w:color="auto" w:fill="FFFFFF"/>
        </w:rPr>
        <w:t>[</w:t>
      </w:r>
      <w:r w:rsidR="00B47477" w:rsidRPr="00B47477">
        <w:rPr>
          <w:rFonts w:ascii="Times New Roman" w:hAnsi="Times New Roman" w:cs="Times New Roman"/>
          <w:color w:val="222222"/>
          <w:sz w:val="24"/>
          <w:szCs w:val="24"/>
          <w:shd w:val="clear" w:color="auto" w:fill="FFFFFF"/>
        </w:rPr>
        <w:t>formerly Webcasting System</w:t>
      </w:r>
      <w:r w:rsidR="00B47477">
        <w:rPr>
          <w:rFonts w:ascii="Times New Roman" w:hAnsi="Times New Roman" w:cs="Times New Roman"/>
          <w:color w:val="222222"/>
          <w:sz w:val="24"/>
          <w:szCs w:val="24"/>
          <w:shd w:val="clear" w:color="auto" w:fill="FFFFFF"/>
        </w:rPr>
        <w:t>]</w:t>
      </w:r>
      <w:r w:rsidR="00D8689E" w:rsidRPr="0069188D">
        <w:rPr>
          <w:rFonts w:ascii="Times" w:eastAsia="Times" w:hAnsi="Times" w:cs="Times New Roman"/>
          <w:sz w:val="24"/>
          <w:szCs w:val="20"/>
        </w:rPr>
        <w:t xml:space="preserve"> lectures, moderated discussion lists, synchronous or asynchronous web-based discussion sections, email, chat rooms)?</w:t>
      </w:r>
    </w:p>
    <w:sdt>
      <w:sdtPr>
        <w:rPr>
          <w:rFonts w:ascii="Times New Roman" w:eastAsia="Times" w:hAnsi="Times New Roman" w:cs="Times New Roman"/>
          <w:sz w:val="24"/>
          <w:szCs w:val="24"/>
        </w:rPr>
        <w:alias w:val="Modes of instruction"/>
        <w:tag w:val="Modes of instruction"/>
        <w:id w:val="-1756507779"/>
        <w:showingPlcHdr/>
      </w:sdtPr>
      <w:sdtEndPr/>
      <w:sdtContent>
        <w:p w:rsidR="0069188D" w:rsidRPr="00A76741" w:rsidRDefault="00652CC4" w:rsidP="0069188D">
          <w:pPr>
            <w:rPr>
              <w:rFonts w:ascii="Times New Roman" w:eastAsia="Times" w:hAnsi="Times New Roman" w:cs="Times New Roman"/>
              <w:sz w:val="24"/>
              <w:szCs w:val="24"/>
            </w:rPr>
          </w:pPr>
          <w:r w:rsidRPr="00A76741">
            <w:rPr>
              <w:rStyle w:val="PlaceholderText"/>
              <w:rFonts w:ascii="Times New Roman" w:hAnsi="Times New Roman" w:cs="Times New Roman"/>
              <w:sz w:val="24"/>
              <w:szCs w:val="24"/>
            </w:rPr>
            <w:t>Click here to enter text.</w:t>
          </w:r>
        </w:p>
      </w:sdtContent>
    </w:sdt>
    <w:p w:rsidR="00D8689E" w:rsidRDefault="00D8689E" w:rsidP="00D8689E">
      <w:pPr>
        <w:spacing w:after="240" w:line="240" w:lineRule="auto"/>
        <w:rPr>
          <w:rFonts w:ascii="Times" w:eastAsia="Times" w:hAnsi="Times" w:cs="Times New Roman"/>
          <w:sz w:val="24"/>
          <w:szCs w:val="20"/>
        </w:rPr>
      </w:pPr>
      <w:r w:rsidRPr="00D8689E">
        <w:rPr>
          <w:rFonts w:ascii="Times" w:eastAsia="Times" w:hAnsi="Times" w:cs="Times New Roman"/>
          <w:b/>
          <w:sz w:val="24"/>
          <w:szCs w:val="20"/>
        </w:rPr>
        <w:t>2.</w:t>
      </w:r>
      <w:r w:rsidRPr="00D8689E">
        <w:rPr>
          <w:rFonts w:ascii="Times" w:eastAsia="Times" w:hAnsi="Times" w:cs="Times New Roman"/>
          <w:sz w:val="24"/>
          <w:szCs w:val="20"/>
        </w:rPr>
        <w:t xml:space="preserve"> What specific pedagogical advantages and disadvantages will the technologically-mediated format offer?</w:t>
      </w:r>
    </w:p>
    <w:sdt>
      <w:sdtPr>
        <w:rPr>
          <w:rFonts w:ascii="Times New Roman" w:eastAsia="Times" w:hAnsi="Times New Roman" w:cs="Times New Roman"/>
          <w:sz w:val="24"/>
          <w:szCs w:val="20"/>
        </w:rPr>
        <w:alias w:val="specific pedagogical advantages"/>
        <w:tag w:val="specific pedagogical advantages"/>
        <w:id w:val="666141261"/>
        <w:showingPlcHdr/>
      </w:sdtPr>
      <w:sdtEndPr/>
      <w:sdtContent>
        <w:p w:rsidR="0069188D" w:rsidRPr="00C546BC" w:rsidRDefault="004B38AA" w:rsidP="00D8689E">
          <w:pPr>
            <w:spacing w:after="240" w:line="240" w:lineRule="auto"/>
            <w:rPr>
              <w:rFonts w:ascii="Times New Roman" w:eastAsia="Times" w:hAnsi="Times New Roman" w:cs="Times New Roman"/>
              <w:sz w:val="24"/>
              <w:szCs w:val="20"/>
            </w:rPr>
          </w:pPr>
          <w:r w:rsidRPr="004B38AA">
            <w:rPr>
              <w:rStyle w:val="PlaceholderText"/>
              <w:rFonts w:ascii="Times New Roman" w:hAnsi="Times New Roman" w:cs="Times New Roman"/>
              <w:sz w:val="24"/>
              <w:szCs w:val="24"/>
            </w:rPr>
            <w:t>Click here to enter text.</w:t>
          </w:r>
        </w:p>
      </w:sdtContent>
    </w:sdt>
    <w:p w:rsidR="00D8689E" w:rsidRDefault="00D8689E" w:rsidP="00D8689E">
      <w:pPr>
        <w:spacing w:after="240" w:line="240" w:lineRule="auto"/>
        <w:rPr>
          <w:rFonts w:ascii="Times" w:eastAsia="Times" w:hAnsi="Times" w:cs="Times New Roman"/>
          <w:sz w:val="24"/>
          <w:szCs w:val="20"/>
        </w:rPr>
      </w:pPr>
      <w:r w:rsidRPr="00D8689E">
        <w:rPr>
          <w:rFonts w:ascii="Times" w:eastAsia="Times" w:hAnsi="Times" w:cs="Times New Roman"/>
          <w:b/>
          <w:sz w:val="24"/>
          <w:szCs w:val="20"/>
        </w:rPr>
        <w:lastRenderedPageBreak/>
        <w:t>3.</w:t>
      </w:r>
      <w:r w:rsidRPr="00D8689E">
        <w:rPr>
          <w:rFonts w:ascii="Times" w:eastAsia="Times" w:hAnsi="Times" w:cs="Times New Roman"/>
          <w:sz w:val="24"/>
          <w:szCs w:val="20"/>
        </w:rPr>
        <w:t xml:space="preserve"> How will this way of delivering the course change modes of learning (e.g., auditory or tactile) and affect learning experiences? If this course has a corresponding face-to-face version, please compare the two and explain the differences.</w:t>
      </w:r>
    </w:p>
    <w:sdt>
      <w:sdtPr>
        <w:rPr>
          <w:rFonts w:ascii="Times New Roman" w:eastAsia="Times" w:hAnsi="Times New Roman" w:cs="Times New Roman"/>
          <w:sz w:val="24"/>
          <w:szCs w:val="24"/>
        </w:rPr>
        <w:alias w:val="How change modes of learn"/>
        <w:tag w:val="How change modes of learn"/>
        <w:id w:val="2006010066"/>
        <w:showingPlcHdr/>
      </w:sdtPr>
      <w:sdtEndPr/>
      <w:sdtContent>
        <w:p w:rsidR="0069188D" w:rsidRPr="00C546BC" w:rsidRDefault="002F2414" w:rsidP="00D8689E">
          <w:pPr>
            <w:spacing w:after="240" w:line="240" w:lineRule="auto"/>
            <w:rPr>
              <w:rFonts w:ascii="Times New Roman" w:eastAsia="Times" w:hAnsi="Times New Roman" w:cs="Times New Roman"/>
              <w:sz w:val="24"/>
              <w:szCs w:val="24"/>
            </w:rPr>
          </w:pPr>
          <w:r w:rsidRPr="002F2414">
            <w:rPr>
              <w:rStyle w:val="PlaceholderText"/>
              <w:rFonts w:ascii="Times New Roman" w:hAnsi="Times New Roman" w:cs="Times New Roman"/>
              <w:sz w:val="24"/>
              <w:szCs w:val="24"/>
            </w:rPr>
            <w:t>Click here to enter text.</w:t>
          </w:r>
        </w:p>
      </w:sdtContent>
    </w:sdt>
    <w:p w:rsidR="00D8689E" w:rsidRPr="00EA3E10" w:rsidRDefault="00D8689E" w:rsidP="0069188D">
      <w:pPr>
        <w:spacing w:after="240" w:line="240" w:lineRule="auto"/>
        <w:rPr>
          <w:rFonts w:ascii="Times New Roman" w:eastAsia="Times" w:hAnsi="Times New Roman" w:cs="Times New Roman"/>
          <w:sz w:val="24"/>
          <w:szCs w:val="24"/>
        </w:rPr>
      </w:pPr>
      <w:r w:rsidRPr="00D8689E">
        <w:rPr>
          <w:rFonts w:ascii="Times" w:eastAsia="Times" w:hAnsi="Times" w:cs="Times New Roman"/>
          <w:b/>
          <w:sz w:val="24"/>
          <w:szCs w:val="20"/>
        </w:rPr>
        <w:t>4.</w:t>
      </w:r>
      <w:r w:rsidRPr="00D8689E">
        <w:rPr>
          <w:rFonts w:ascii="Times" w:eastAsia="Times" w:hAnsi="Times" w:cs="Times New Roman"/>
          <w:sz w:val="24"/>
          <w:szCs w:val="20"/>
        </w:rPr>
        <w:t xml:space="preserve"> Is specific technical or pedagogical expertise (on the part of the student or instructor) necessary for this course? If so, what? If using GSIs, are there needs or plans for specialized training to enable them to work successfully in an online environment to elicit/follow/stimulate discussion?</w:t>
      </w:r>
    </w:p>
    <w:sdt>
      <w:sdtPr>
        <w:rPr>
          <w:rFonts w:ascii="Times New Roman" w:eastAsia="Times" w:hAnsi="Times New Roman" w:cs="Times New Roman"/>
          <w:sz w:val="24"/>
          <w:szCs w:val="24"/>
        </w:rPr>
        <w:alias w:val="specific expertise"/>
        <w:tag w:val="specific expertise"/>
        <w:id w:val="1227647387"/>
        <w:showingPlcHdr/>
      </w:sdtPr>
      <w:sdtEndPr/>
      <w:sdtContent>
        <w:p w:rsidR="0069188D" w:rsidRPr="00EA3E10" w:rsidRDefault="00246A07" w:rsidP="0069188D">
          <w:pPr>
            <w:spacing w:after="240" w:line="240" w:lineRule="auto"/>
            <w:rPr>
              <w:rFonts w:ascii="Times New Roman" w:eastAsia="Times" w:hAnsi="Times New Roman" w:cs="Times New Roman"/>
              <w:sz w:val="24"/>
              <w:szCs w:val="24"/>
            </w:rPr>
          </w:pPr>
          <w:r w:rsidRPr="00EA3E10">
            <w:rPr>
              <w:rStyle w:val="PlaceholderText"/>
              <w:rFonts w:ascii="Times New Roman" w:hAnsi="Times New Roman" w:cs="Times New Roman"/>
              <w:sz w:val="24"/>
              <w:szCs w:val="24"/>
            </w:rPr>
            <w:t>Click here to enter text.</w:t>
          </w:r>
        </w:p>
      </w:sdtContent>
    </w:sdt>
    <w:p w:rsidR="00D8689E" w:rsidRDefault="00D8689E" w:rsidP="00D8689E">
      <w:pPr>
        <w:spacing w:after="240" w:line="240" w:lineRule="auto"/>
        <w:rPr>
          <w:rFonts w:ascii="Times" w:eastAsia="Times" w:hAnsi="Times" w:cs="Times New Roman"/>
          <w:sz w:val="24"/>
          <w:szCs w:val="20"/>
        </w:rPr>
      </w:pPr>
      <w:r w:rsidRPr="00D8689E">
        <w:rPr>
          <w:rFonts w:ascii="Times" w:eastAsia="Times" w:hAnsi="Times" w:cs="Times New Roman"/>
          <w:b/>
          <w:sz w:val="24"/>
          <w:szCs w:val="20"/>
        </w:rPr>
        <w:t>5.</w:t>
      </w:r>
      <w:r w:rsidRPr="00D8689E">
        <w:rPr>
          <w:rFonts w:ascii="Times" w:eastAsia="Times" w:hAnsi="Times" w:cs="Times New Roman"/>
          <w:sz w:val="24"/>
          <w:szCs w:val="20"/>
        </w:rPr>
        <w:t xml:space="preserve"> What specific technical support does the department have available for instructors and students? What plans are there for malfunction, disruption, or unavailability of technical support?</w:t>
      </w:r>
    </w:p>
    <w:sdt>
      <w:sdtPr>
        <w:rPr>
          <w:rFonts w:ascii="Times" w:eastAsia="Times" w:hAnsi="Times" w:cs="Times New Roman"/>
          <w:sz w:val="24"/>
          <w:szCs w:val="20"/>
        </w:rPr>
        <w:alias w:val=" technical support"/>
        <w:tag w:val=" technical support"/>
        <w:id w:val="-1939974520"/>
        <w:showingPlcHdr/>
      </w:sdtPr>
      <w:sdtEndPr/>
      <w:sdtContent>
        <w:p w:rsidR="0069188D" w:rsidRPr="00D8689E" w:rsidRDefault="006E6B43" w:rsidP="00D8689E">
          <w:pPr>
            <w:spacing w:after="240" w:line="240" w:lineRule="auto"/>
            <w:rPr>
              <w:rFonts w:ascii="Times" w:eastAsia="Times" w:hAnsi="Times" w:cs="Times New Roman"/>
              <w:sz w:val="24"/>
              <w:szCs w:val="20"/>
            </w:rPr>
          </w:pPr>
          <w:r w:rsidRPr="00382A57">
            <w:rPr>
              <w:rStyle w:val="PlaceholderText"/>
              <w:rFonts w:ascii="Times New Roman" w:hAnsi="Times New Roman" w:cs="Times New Roman"/>
              <w:sz w:val="24"/>
              <w:szCs w:val="24"/>
            </w:rPr>
            <w:t>Click here to enter text.</w:t>
          </w:r>
        </w:p>
      </w:sdtContent>
    </w:sdt>
    <w:p w:rsidR="00D8689E" w:rsidRPr="00C76232" w:rsidRDefault="00D8689E" w:rsidP="00D8689E">
      <w:pPr>
        <w:spacing w:after="240" w:line="240" w:lineRule="auto"/>
        <w:rPr>
          <w:rFonts w:ascii="Times New Roman" w:eastAsia="Times" w:hAnsi="Times New Roman" w:cs="Times New Roman"/>
          <w:sz w:val="24"/>
          <w:szCs w:val="20"/>
        </w:rPr>
      </w:pPr>
      <w:r w:rsidRPr="00D8689E">
        <w:rPr>
          <w:rFonts w:ascii="Times" w:eastAsia="Times" w:hAnsi="Times" w:cs="Times New Roman"/>
          <w:b/>
          <w:sz w:val="24"/>
          <w:szCs w:val="20"/>
        </w:rPr>
        <w:t xml:space="preserve">6. </w:t>
      </w:r>
      <w:r w:rsidRPr="00D8689E">
        <w:rPr>
          <w:rFonts w:ascii="Times" w:eastAsia="Times" w:hAnsi="Times" w:cs="Times New Roman"/>
          <w:sz w:val="24"/>
          <w:szCs w:val="20"/>
        </w:rPr>
        <w:t>How many students are expected to take this course? If there is a face-to-face equivalent on campus, please indicate the quarters(s) taught and typical enrollment(s) and whether the face-to-face version will continue to be taught after development of an online version.</w:t>
      </w:r>
    </w:p>
    <w:sdt>
      <w:sdtPr>
        <w:rPr>
          <w:rFonts w:ascii="Times New Roman" w:eastAsia="Times" w:hAnsi="Times New Roman" w:cs="Times New Roman"/>
          <w:sz w:val="24"/>
          <w:szCs w:val="20"/>
        </w:rPr>
        <w:alias w:val="How many students"/>
        <w:tag w:val="How many students"/>
        <w:id w:val="-1999652596"/>
        <w:showingPlcHdr/>
      </w:sdtPr>
      <w:sdtEndPr/>
      <w:sdtContent>
        <w:p w:rsidR="0069188D" w:rsidRPr="00C76232" w:rsidRDefault="00CC7845" w:rsidP="00D8689E">
          <w:pPr>
            <w:spacing w:after="240" w:line="240" w:lineRule="auto"/>
            <w:rPr>
              <w:rFonts w:ascii="Times New Roman" w:eastAsia="Times" w:hAnsi="Times New Roman" w:cs="Times New Roman"/>
              <w:sz w:val="24"/>
              <w:szCs w:val="20"/>
            </w:rPr>
          </w:pPr>
          <w:r w:rsidRPr="00C76232">
            <w:rPr>
              <w:rStyle w:val="PlaceholderText"/>
              <w:rFonts w:ascii="Times New Roman" w:hAnsi="Times New Roman" w:cs="Times New Roman"/>
            </w:rPr>
            <w:t>Click here to enter text.</w:t>
          </w:r>
        </w:p>
      </w:sdtContent>
    </w:sdt>
    <w:p w:rsidR="00D8689E" w:rsidRPr="000F7ABB" w:rsidRDefault="00D8689E" w:rsidP="00D8689E">
      <w:pPr>
        <w:spacing w:after="240" w:line="240" w:lineRule="auto"/>
        <w:rPr>
          <w:rFonts w:ascii="Times New Roman" w:eastAsia="Times" w:hAnsi="Times New Roman" w:cs="Times New Roman"/>
          <w:sz w:val="24"/>
          <w:szCs w:val="20"/>
        </w:rPr>
      </w:pPr>
      <w:r w:rsidRPr="00D8689E">
        <w:rPr>
          <w:rFonts w:ascii="Times" w:eastAsia="Times" w:hAnsi="Times" w:cs="Times New Roman"/>
          <w:b/>
          <w:sz w:val="24"/>
          <w:szCs w:val="20"/>
        </w:rPr>
        <w:t>7.</w:t>
      </w:r>
      <w:r w:rsidRPr="00D8689E">
        <w:rPr>
          <w:rFonts w:ascii="Times" w:eastAsia="Times" w:hAnsi="Times" w:cs="Times New Roman"/>
          <w:sz w:val="24"/>
          <w:szCs w:val="20"/>
        </w:rPr>
        <w:t xml:space="preserve"> Is there a specific problem or set of problems that online delivery is intended to address (e.g., increasing access, relieving impacted courses, reducing costs)? If so, please explain.</w:t>
      </w:r>
    </w:p>
    <w:sdt>
      <w:sdtPr>
        <w:rPr>
          <w:rFonts w:ascii="Times New Roman" w:eastAsia="Times" w:hAnsi="Times New Roman" w:cs="Times New Roman"/>
          <w:sz w:val="24"/>
          <w:szCs w:val="20"/>
        </w:rPr>
        <w:alias w:val=" specific problem set"/>
        <w:tag w:val=" specific problem set"/>
        <w:id w:val="1543869362"/>
        <w:showingPlcHdr/>
      </w:sdtPr>
      <w:sdtEndPr/>
      <w:sdtContent>
        <w:p w:rsidR="0069188D" w:rsidRPr="000F7ABB" w:rsidRDefault="00904A4E" w:rsidP="00D8689E">
          <w:pPr>
            <w:spacing w:after="240" w:line="240" w:lineRule="auto"/>
            <w:rPr>
              <w:rFonts w:ascii="Times New Roman" w:eastAsia="Times" w:hAnsi="Times New Roman" w:cs="Times New Roman"/>
              <w:sz w:val="24"/>
              <w:szCs w:val="20"/>
            </w:rPr>
          </w:pPr>
          <w:r w:rsidRPr="000F7ABB">
            <w:rPr>
              <w:rStyle w:val="PlaceholderText"/>
              <w:rFonts w:ascii="Times New Roman" w:hAnsi="Times New Roman" w:cs="Times New Roman"/>
              <w:sz w:val="24"/>
              <w:szCs w:val="24"/>
            </w:rPr>
            <w:t>Click here to enter text.</w:t>
          </w:r>
        </w:p>
      </w:sdtContent>
    </w:sdt>
    <w:p w:rsidR="00D8689E" w:rsidRPr="000F7ABB" w:rsidRDefault="00D8689E" w:rsidP="0069188D">
      <w:pPr>
        <w:spacing w:after="120" w:line="240" w:lineRule="auto"/>
        <w:rPr>
          <w:rFonts w:ascii="Times New Roman" w:eastAsia="Times" w:hAnsi="Times New Roman" w:cs="Times New Roman"/>
          <w:sz w:val="24"/>
          <w:szCs w:val="20"/>
        </w:rPr>
      </w:pPr>
      <w:r w:rsidRPr="00D8689E">
        <w:rPr>
          <w:rFonts w:ascii="Times" w:eastAsia="Times" w:hAnsi="Times" w:cs="Times New Roman"/>
          <w:b/>
          <w:sz w:val="24"/>
          <w:szCs w:val="20"/>
        </w:rPr>
        <w:t>8.</w:t>
      </w:r>
      <w:r w:rsidRPr="00D8689E">
        <w:rPr>
          <w:rFonts w:ascii="Times" w:eastAsia="Times" w:hAnsi="Times" w:cs="Times New Roman"/>
          <w:sz w:val="24"/>
          <w:szCs w:val="20"/>
        </w:rPr>
        <w:t xml:space="preserve"> Will this course satisfy major/degree requirements? If so, are there face-to-face courses that meet the same requirements? Will both the face-to-face and online options be treated the same when determining if students have met these requirements? If not, please explain. </w:t>
      </w:r>
    </w:p>
    <w:sdt>
      <w:sdtPr>
        <w:rPr>
          <w:rFonts w:ascii="Times New Roman" w:eastAsia="Times" w:hAnsi="Times New Roman" w:cs="Times New Roman"/>
          <w:sz w:val="24"/>
          <w:szCs w:val="20"/>
        </w:rPr>
        <w:alias w:val="satisfy major/degree requirements"/>
        <w:tag w:val="satisfy major/degree requirements"/>
        <w:id w:val="-2039804097"/>
        <w:showingPlcHdr/>
      </w:sdtPr>
      <w:sdtEndPr/>
      <w:sdtContent>
        <w:p w:rsidR="0069188D" w:rsidRPr="000F7ABB" w:rsidRDefault="00E025B2" w:rsidP="00D8689E">
          <w:pPr>
            <w:spacing w:after="0" w:line="240" w:lineRule="auto"/>
            <w:rPr>
              <w:rFonts w:ascii="Times New Roman" w:eastAsia="Times" w:hAnsi="Times New Roman" w:cs="Times New Roman"/>
              <w:sz w:val="24"/>
              <w:szCs w:val="20"/>
            </w:rPr>
          </w:pPr>
          <w:r w:rsidRPr="000F7ABB">
            <w:rPr>
              <w:rStyle w:val="PlaceholderText"/>
              <w:rFonts w:ascii="Times New Roman" w:hAnsi="Times New Roman" w:cs="Times New Roman"/>
              <w:sz w:val="24"/>
              <w:szCs w:val="24"/>
            </w:rPr>
            <w:t>Click here to enter text.</w:t>
          </w:r>
        </w:p>
      </w:sdtContent>
    </w:sdt>
    <w:p w:rsidR="00D8689E" w:rsidRPr="00D8689E" w:rsidRDefault="00D8689E" w:rsidP="00D8689E">
      <w:pPr>
        <w:spacing w:before="240" w:after="120" w:line="240" w:lineRule="auto"/>
        <w:rPr>
          <w:rFonts w:ascii="Times" w:eastAsia="Times" w:hAnsi="Times" w:cs="Times New Roman"/>
          <w:b/>
          <w:sz w:val="24"/>
          <w:szCs w:val="20"/>
        </w:rPr>
      </w:pPr>
      <w:r w:rsidRPr="00D8689E">
        <w:rPr>
          <w:rFonts w:ascii="Times" w:eastAsia="Times" w:hAnsi="Times" w:cs="Times New Roman"/>
          <w:b/>
          <w:sz w:val="24"/>
          <w:szCs w:val="20"/>
        </w:rPr>
        <w:t>Course Mechanics and Logistics Questions</w:t>
      </w:r>
    </w:p>
    <w:p w:rsidR="00D8689E" w:rsidRPr="000F7ABB" w:rsidRDefault="00D8689E" w:rsidP="00D8689E">
      <w:pPr>
        <w:spacing w:after="240" w:line="240" w:lineRule="auto"/>
        <w:rPr>
          <w:rFonts w:ascii="Times New Roman" w:eastAsia="Times" w:hAnsi="Times New Roman" w:cs="Times New Roman"/>
          <w:sz w:val="24"/>
          <w:szCs w:val="20"/>
        </w:rPr>
      </w:pPr>
      <w:r w:rsidRPr="00D8689E">
        <w:rPr>
          <w:rFonts w:ascii="Times" w:eastAsia="Times" w:hAnsi="Times" w:cs="Times New Roman"/>
          <w:b/>
          <w:sz w:val="24"/>
          <w:szCs w:val="20"/>
        </w:rPr>
        <w:t xml:space="preserve">9. </w:t>
      </w:r>
      <w:r w:rsidRPr="00D8689E">
        <w:rPr>
          <w:rFonts w:ascii="Times" w:eastAsia="Times" w:hAnsi="Times" w:cs="Times New Roman"/>
          <w:sz w:val="24"/>
          <w:szCs w:val="20"/>
        </w:rPr>
        <w:t>What is the nature of instructor involvement in the proposed alternative mode of instruction? How much contact time will each student have with the instructor or instructor designees during virtual office hours, blog or discussion groups? What technology will be used for interactions with remote students?</w:t>
      </w:r>
    </w:p>
    <w:sdt>
      <w:sdtPr>
        <w:rPr>
          <w:rFonts w:ascii="Times New Roman" w:eastAsia="Times" w:hAnsi="Times New Roman" w:cs="Times New Roman"/>
          <w:sz w:val="24"/>
          <w:szCs w:val="20"/>
        </w:rPr>
        <w:alias w:val="nature of instructor involvement"/>
        <w:tag w:val="nature of instructor involvement"/>
        <w:id w:val="-1485076011"/>
        <w:showingPlcHdr/>
      </w:sdtPr>
      <w:sdtEndPr/>
      <w:sdtContent>
        <w:p w:rsidR="009C7D09" w:rsidRPr="000F7ABB" w:rsidRDefault="00380201" w:rsidP="00D8689E">
          <w:pPr>
            <w:spacing w:after="240" w:line="240" w:lineRule="auto"/>
            <w:rPr>
              <w:rFonts w:ascii="Times New Roman" w:eastAsia="Times" w:hAnsi="Times New Roman" w:cs="Times New Roman"/>
              <w:sz w:val="24"/>
              <w:szCs w:val="20"/>
            </w:rPr>
          </w:pPr>
          <w:r w:rsidRPr="000F7ABB">
            <w:rPr>
              <w:rStyle w:val="PlaceholderText"/>
              <w:rFonts w:ascii="Times New Roman" w:hAnsi="Times New Roman" w:cs="Times New Roman"/>
              <w:sz w:val="24"/>
              <w:szCs w:val="24"/>
            </w:rPr>
            <w:t>Click here to enter text.</w:t>
          </w:r>
        </w:p>
      </w:sdtContent>
    </w:sdt>
    <w:p w:rsidR="00D8689E" w:rsidRPr="000F7ABB" w:rsidRDefault="00D8689E" w:rsidP="00D8689E">
      <w:pPr>
        <w:spacing w:after="240" w:line="240" w:lineRule="auto"/>
        <w:rPr>
          <w:rFonts w:ascii="Times New Roman" w:eastAsia="Times" w:hAnsi="Times New Roman" w:cs="Times New Roman"/>
          <w:sz w:val="24"/>
          <w:szCs w:val="20"/>
        </w:rPr>
      </w:pPr>
      <w:r w:rsidRPr="00D8689E">
        <w:rPr>
          <w:rFonts w:ascii="Times" w:eastAsia="Times" w:hAnsi="Times" w:cs="Times New Roman"/>
          <w:b/>
          <w:sz w:val="24"/>
          <w:szCs w:val="20"/>
        </w:rPr>
        <w:t xml:space="preserve">10. </w:t>
      </w:r>
      <w:r w:rsidRPr="00D8689E">
        <w:rPr>
          <w:rFonts w:ascii="Times" w:eastAsia="Times" w:hAnsi="Times" w:cs="Times New Roman"/>
          <w:sz w:val="24"/>
          <w:szCs w:val="20"/>
        </w:rPr>
        <w:t xml:space="preserve">How will student progress be monitored? Describe graded activities mediated through technology and how materials will be handled to verify student identities and to ensure that students only receive credit for their own work. </w:t>
      </w:r>
    </w:p>
    <w:sdt>
      <w:sdtPr>
        <w:rPr>
          <w:rFonts w:ascii="Times New Roman" w:eastAsia="Times" w:hAnsi="Times New Roman" w:cs="Times New Roman"/>
          <w:sz w:val="24"/>
          <w:szCs w:val="20"/>
        </w:rPr>
        <w:alias w:val="how are student monitored"/>
        <w:tag w:val="how are student monitored"/>
        <w:id w:val="-839006118"/>
        <w:showingPlcHdr/>
      </w:sdtPr>
      <w:sdtEndPr/>
      <w:sdtContent>
        <w:p w:rsidR="009C7D09" w:rsidRPr="000F7ABB" w:rsidRDefault="00E63157" w:rsidP="00D8689E">
          <w:pPr>
            <w:spacing w:after="240" w:line="240" w:lineRule="auto"/>
            <w:rPr>
              <w:rFonts w:ascii="Times New Roman" w:eastAsia="Times" w:hAnsi="Times New Roman" w:cs="Times New Roman"/>
              <w:sz w:val="24"/>
              <w:szCs w:val="20"/>
            </w:rPr>
          </w:pPr>
          <w:r w:rsidRPr="000F7ABB">
            <w:rPr>
              <w:rStyle w:val="PlaceholderText"/>
              <w:rFonts w:ascii="Times New Roman" w:hAnsi="Times New Roman" w:cs="Times New Roman"/>
              <w:sz w:val="24"/>
              <w:szCs w:val="24"/>
            </w:rPr>
            <w:t>Click here to enter text.</w:t>
          </w:r>
        </w:p>
      </w:sdtContent>
    </w:sdt>
    <w:p w:rsidR="00D8689E" w:rsidRPr="000F7ABB" w:rsidRDefault="00D8689E" w:rsidP="00D8689E">
      <w:pPr>
        <w:spacing w:after="240" w:line="240" w:lineRule="auto"/>
        <w:rPr>
          <w:rFonts w:ascii="Times New Roman" w:eastAsia="Times" w:hAnsi="Times New Roman" w:cs="Times New Roman"/>
          <w:sz w:val="24"/>
          <w:szCs w:val="20"/>
        </w:rPr>
      </w:pPr>
      <w:r w:rsidRPr="00D8689E">
        <w:rPr>
          <w:rFonts w:ascii="Times" w:eastAsia="Times" w:hAnsi="Times" w:cs="Times New Roman"/>
          <w:b/>
          <w:sz w:val="24"/>
          <w:szCs w:val="20"/>
        </w:rPr>
        <w:lastRenderedPageBreak/>
        <w:t xml:space="preserve">11. </w:t>
      </w:r>
      <w:r w:rsidRPr="00D8689E">
        <w:rPr>
          <w:rFonts w:ascii="Times" w:eastAsia="Times" w:hAnsi="Times" w:cs="Times New Roman"/>
          <w:sz w:val="24"/>
          <w:szCs w:val="20"/>
        </w:rPr>
        <w:t xml:space="preserve">How will course material that is archival in nature (e.g., recorded </w:t>
      </w:r>
      <w:bookmarkStart w:id="0" w:name="_GoBack"/>
      <w:r w:rsidRPr="00D8689E">
        <w:rPr>
          <w:rFonts w:ascii="Times" w:eastAsia="Times" w:hAnsi="Times" w:cs="Times New Roman"/>
          <w:sz w:val="24"/>
          <w:szCs w:val="20"/>
        </w:rPr>
        <w:t>web</w:t>
      </w:r>
      <w:bookmarkEnd w:id="0"/>
      <w:r w:rsidRPr="00D8689E">
        <w:rPr>
          <w:rFonts w:ascii="Times" w:eastAsia="Times" w:hAnsi="Times" w:cs="Times New Roman"/>
          <w:sz w:val="24"/>
          <w:szCs w:val="20"/>
        </w:rPr>
        <w:t xml:space="preserve">casts, voiceover slides) be updated for future offerings? Can it be easily moved to other platforms or adopted by other instructors? </w:t>
      </w:r>
    </w:p>
    <w:sdt>
      <w:sdtPr>
        <w:rPr>
          <w:rFonts w:ascii="Times New Roman" w:eastAsia="Times" w:hAnsi="Times New Roman" w:cs="Times New Roman"/>
          <w:sz w:val="24"/>
          <w:szCs w:val="20"/>
        </w:rPr>
        <w:alias w:val="how updated"/>
        <w:tag w:val="how updated"/>
        <w:id w:val="1947425641"/>
        <w:showingPlcHdr/>
      </w:sdtPr>
      <w:sdtEndPr/>
      <w:sdtContent>
        <w:p w:rsidR="009C7D09" w:rsidRPr="000F7ABB" w:rsidRDefault="009B691B" w:rsidP="00D8689E">
          <w:pPr>
            <w:spacing w:after="240" w:line="240" w:lineRule="auto"/>
            <w:rPr>
              <w:rFonts w:ascii="Times New Roman" w:eastAsia="Times" w:hAnsi="Times New Roman" w:cs="Times New Roman"/>
              <w:sz w:val="24"/>
              <w:szCs w:val="20"/>
            </w:rPr>
          </w:pPr>
          <w:r w:rsidRPr="000F7ABB">
            <w:rPr>
              <w:rStyle w:val="PlaceholderText"/>
              <w:rFonts w:ascii="Times New Roman" w:hAnsi="Times New Roman" w:cs="Times New Roman"/>
              <w:sz w:val="24"/>
              <w:szCs w:val="24"/>
            </w:rPr>
            <w:t>Click here to enter text.</w:t>
          </w:r>
        </w:p>
      </w:sdtContent>
    </w:sdt>
    <w:p w:rsidR="00D8689E" w:rsidRPr="000F7ABB" w:rsidRDefault="00D8689E" w:rsidP="00D8689E">
      <w:pPr>
        <w:spacing w:after="240" w:line="240" w:lineRule="auto"/>
        <w:rPr>
          <w:rFonts w:ascii="Times New Roman" w:eastAsia="Times" w:hAnsi="Times New Roman" w:cs="Times New Roman"/>
          <w:color w:val="222222"/>
          <w:sz w:val="24"/>
          <w:szCs w:val="24"/>
          <w:shd w:val="clear" w:color="auto" w:fill="FFFFFF"/>
        </w:rPr>
      </w:pPr>
      <w:r w:rsidRPr="00D8689E">
        <w:rPr>
          <w:rFonts w:ascii="Times" w:eastAsia="Times" w:hAnsi="Times" w:cs="Times New Roman"/>
          <w:b/>
          <w:sz w:val="24"/>
          <w:szCs w:val="20"/>
        </w:rPr>
        <w:t>12.</w:t>
      </w:r>
      <w:r w:rsidRPr="00D8689E">
        <w:rPr>
          <w:rFonts w:ascii="Times New Roman" w:eastAsia="Times" w:hAnsi="Times New Roman" w:cs="Times New Roman"/>
          <w:sz w:val="24"/>
          <w:szCs w:val="24"/>
        </w:rPr>
        <w:t xml:space="preserve"> </w:t>
      </w:r>
      <w:r w:rsidRPr="00D8689E">
        <w:rPr>
          <w:rFonts w:ascii="Times New Roman" w:eastAsia="Times" w:hAnsi="Times New Roman" w:cs="Times New Roman"/>
          <w:color w:val="222222"/>
          <w:sz w:val="24"/>
          <w:szCs w:val="24"/>
          <w:shd w:val="clear" w:color="auto" w:fill="FFFFFF"/>
        </w:rPr>
        <w:t>How will the course design ensure accessibility for students registered with the Disability Resource Center, </w:t>
      </w:r>
      <w:hyperlink r:id="rId8" w:tgtFrame="_blank" w:history="1">
        <w:r w:rsidRPr="00D8689E">
          <w:rPr>
            <w:rFonts w:ascii="Times New Roman" w:eastAsia="Times" w:hAnsi="Times New Roman" w:cs="Times New Roman"/>
            <w:color w:val="1155CC"/>
            <w:sz w:val="24"/>
            <w:szCs w:val="24"/>
            <w:u w:val="single"/>
            <w:shd w:val="clear" w:color="auto" w:fill="FFFFFF"/>
          </w:rPr>
          <w:t>http://drc.ucsc.edu/fac-staff/faculty/index.html</w:t>
        </w:r>
      </w:hyperlink>
      <w:r w:rsidRPr="00D8689E">
        <w:rPr>
          <w:rFonts w:ascii="Times New Roman" w:eastAsia="Times" w:hAnsi="Times New Roman" w:cs="Times New Roman"/>
          <w:sz w:val="24"/>
          <w:szCs w:val="24"/>
        </w:rPr>
        <w:t>.</w:t>
      </w:r>
      <w:r w:rsidRPr="00D8689E">
        <w:rPr>
          <w:rFonts w:ascii="Times New Roman" w:eastAsia="Times" w:hAnsi="Times New Roman" w:cs="Times New Roman"/>
          <w:color w:val="222222"/>
          <w:sz w:val="24"/>
          <w:szCs w:val="24"/>
          <w:shd w:val="clear" w:color="auto" w:fill="FFFFFF"/>
        </w:rPr>
        <w:t> Course proposers may also wish to consult with the Faculty Instructional Technology Center (FITC, </w:t>
      </w:r>
      <w:hyperlink r:id="rId9" w:tgtFrame="_blank" w:history="1">
        <w:r w:rsidRPr="00D8689E">
          <w:rPr>
            <w:rFonts w:ascii="Times New Roman" w:eastAsia="Times" w:hAnsi="Times New Roman" w:cs="Times New Roman"/>
            <w:color w:val="1155CC"/>
            <w:sz w:val="24"/>
            <w:szCs w:val="24"/>
            <w:u w:val="single"/>
            <w:shd w:val="clear" w:color="auto" w:fill="FFFFFF"/>
          </w:rPr>
          <w:t>http://its.ucsc.edu/fitc/</w:t>
        </w:r>
      </w:hyperlink>
      <w:r w:rsidRPr="00D8689E">
        <w:rPr>
          <w:rFonts w:ascii="Times New Roman" w:eastAsia="Times" w:hAnsi="Times New Roman" w:cs="Times New Roman"/>
          <w:color w:val="222222"/>
          <w:sz w:val="24"/>
          <w:szCs w:val="24"/>
          <w:shd w:val="clear" w:color="auto" w:fill="FFFFFF"/>
        </w:rPr>
        <w:t>).</w:t>
      </w:r>
    </w:p>
    <w:sdt>
      <w:sdtPr>
        <w:rPr>
          <w:rFonts w:ascii="Times New Roman" w:eastAsia="Times" w:hAnsi="Times New Roman" w:cs="Times New Roman"/>
          <w:sz w:val="24"/>
          <w:szCs w:val="20"/>
        </w:rPr>
        <w:alias w:val="how is accessibility ensured"/>
        <w:tag w:val="how is accessibility ensured"/>
        <w:id w:val="-134498622"/>
        <w:showingPlcHdr/>
      </w:sdtPr>
      <w:sdtEndPr/>
      <w:sdtContent>
        <w:p w:rsidR="009C7D09" w:rsidRPr="000F7ABB" w:rsidRDefault="001238FA" w:rsidP="00D8689E">
          <w:pPr>
            <w:spacing w:after="240" w:line="240" w:lineRule="auto"/>
            <w:rPr>
              <w:rFonts w:ascii="Times New Roman" w:eastAsia="Times" w:hAnsi="Times New Roman" w:cs="Times New Roman"/>
              <w:sz w:val="24"/>
              <w:szCs w:val="20"/>
            </w:rPr>
          </w:pPr>
          <w:r w:rsidRPr="000F7ABB">
            <w:rPr>
              <w:rStyle w:val="PlaceholderText"/>
              <w:rFonts w:ascii="Times New Roman" w:hAnsi="Times New Roman" w:cs="Times New Roman"/>
              <w:sz w:val="24"/>
              <w:szCs w:val="24"/>
            </w:rPr>
            <w:t>Click here to enter text.</w:t>
          </w:r>
        </w:p>
      </w:sdtContent>
    </w:sdt>
    <w:p w:rsidR="00D8689E" w:rsidRPr="00B25051" w:rsidRDefault="00D8689E" w:rsidP="00D8689E">
      <w:pPr>
        <w:spacing w:after="240" w:line="240" w:lineRule="auto"/>
        <w:rPr>
          <w:rFonts w:ascii="Times New Roman" w:eastAsia="Times" w:hAnsi="Times New Roman" w:cs="Times New Roman"/>
          <w:sz w:val="24"/>
          <w:szCs w:val="24"/>
        </w:rPr>
      </w:pPr>
      <w:r w:rsidRPr="00D8689E">
        <w:rPr>
          <w:rFonts w:ascii="Times" w:eastAsia="Times" w:hAnsi="Times" w:cs="Times New Roman"/>
          <w:b/>
          <w:sz w:val="24"/>
          <w:szCs w:val="20"/>
        </w:rPr>
        <w:t>13</w:t>
      </w:r>
      <w:r w:rsidRPr="00D8689E">
        <w:rPr>
          <w:rFonts w:ascii="Times" w:eastAsia="Times" w:hAnsi="Times" w:cs="Times New Roman"/>
          <w:sz w:val="24"/>
          <w:szCs w:val="20"/>
        </w:rPr>
        <w:t>. CEP has a current practice requesting a report from the instructors of new online courses on their teaching experiences after 1 year – a practice which has been in place since CEP’s first provisional approval of online courses in 2005.</w:t>
      </w:r>
      <w:r w:rsidRPr="00D8689E">
        <w:rPr>
          <w:rFonts w:ascii="Trebuchet MS" w:eastAsia="Times" w:hAnsi="Trebuchet MS" w:cs="Times New Roman"/>
          <w:color w:val="0000CC"/>
          <w:sz w:val="20"/>
          <w:szCs w:val="20"/>
        </w:rPr>
        <w:t xml:space="preserve"> </w:t>
      </w:r>
      <w:r w:rsidRPr="00D8689E">
        <w:rPr>
          <w:rFonts w:ascii="Times" w:eastAsia="Times" w:hAnsi="Times" w:cs="Times New Roman"/>
          <w:sz w:val="24"/>
          <w:szCs w:val="20"/>
        </w:rPr>
        <w:t>If you believe your proposed course would benefit from review on some other time-scale, what is the alternative time-scale for review that you would prefer and the reasoning behind it?</w:t>
      </w:r>
    </w:p>
    <w:sdt>
      <w:sdtPr>
        <w:rPr>
          <w:rFonts w:ascii="Times New Roman" w:eastAsia="Times" w:hAnsi="Times New Roman" w:cs="Times New Roman"/>
          <w:color w:val="0000CC"/>
          <w:sz w:val="24"/>
          <w:szCs w:val="24"/>
        </w:rPr>
        <w:alias w:val="other than one-year review"/>
        <w:tag w:val="other than one-year review"/>
        <w:id w:val="2000535995"/>
        <w:showingPlcHdr/>
      </w:sdtPr>
      <w:sdtEndPr/>
      <w:sdtContent>
        <w:p w:rsidR="009C7D09" w:rsidRPr="00B25051" w:rsidRDefault="00453702" w:rsidP="00D8689E">
          <w:pPr>
            <w:spacing w:after="240" w:line="240" w:lineRule="auto"/>
            <w:rPr>
              <w:rFonts w:ascii="Times New Roman" w:eastAsia="Times" w:hAnsi="Times New Roman" w:cs="Times New Roman"/>
              <w:color w:val="0000CC"/>
              <w:sz w:val="24"/>
              <w:szCs w:val="24"/>
            </w:rPr>
          </w:pPr>
          <w:r w:rsidRPr="00B25051">
            <w:rPr>
              <w:rStyle w:val="PlaceholderText"/>
              <w:rFonts w:ascii="Times New Roman" w:hAnsi="Times New Roman" w:cs="Times New Roman"/>
              <w:sz w:val="24"/>
              <w:szCs w:val="24"/>
            </w:rPr>
            <w:t>Click here to enter text.</w:t>
          </w:r>
        </w:p>
      </w:sdtContent>
    </w:sdt>
    <w:p w:rsidR="00D8689E" w:rsidRPr="000F7ABB" w:rsidRDefault="00D8689E" w:rsidP="00D8689E">
      <w:pPr>
        <w:spacing w:after="240" w:line="240" w:lineRule="auto"/>
        <w:rPr>
          <w:rFonts w:ascii="Times New Roman" w:eastAsia="Times" w:hAnsi="Times New Roman" w:cs="Times New Roman"/>
          <w:sz w:val="24"/>
          <w:szCs w:val="20"/>
        </w:rPr>
      </w:pPr>
      <w:r w:rsidRPr="00D8689E">
        <w:rPr>
          <w:rFonts w:ascii="Times" w:eastAsia="Times" w:hAnsi="Times" w:cs="Times New Roman"/>
          <w:b/>
          <w:sz w:val="24"/>
          <w:szCs w:val="20"/>
        </w:rPr>
        <w:t xml:space="preserve">14. </w:t>
      </w:r>
      <w:r w:rsidRPr="00D8689E">
        <w:rPr>
          <w:rFonts w:ascii="Times" w:eastAsia="Times" w:hAnsi="Times" w:cs="Times New Roman"/>
          <w:sz w:val="24"/>
          <w:szCs w:val="20"/>
        </w:rPr>
        <w:t>In the case of distance learning courses offered collaboratively between campuses, what are the specific responsibilities of instructors on this campus? How will coordination be maintained between campuses, and who will be responsible on this campus for consultation with students?</w:t>
      </w:r>
    </w:p>
    <w:sdt>
      <w:sdtPr>
        <w:rPr>
          <w:rFonts w:ascii="Times New Roman" w:eastAsia="Times" w:hAnsi="Times New Roman" w:cs="Times New Roman"/>
          <w:sz w:val="24"/>
          <w:szCs w:val="20"/>
        </w:rPr>
        <w:alias w:val="responsibilites of instructors at UCSC"/>
        <w:tag w:val="responsibilites of instructors at UCSC"/>
        <w:id w:val="644086617"/>
        <w:showingPlcHdr/>
      </w:sdtPr>
      <w:sdtEndPr/>
      <w:sdtContent>
        <w:p w:rsidR="009C7D09" w:rsidRPr="000F7ABB" w:rsidRDefault="009C315C" w:rsidP="00D8689E">
          <w:pPr>
            <w:spacing w:after="240" w:line="240" w:lineRule="auto"/>
            <w:rPr>
              <w:rFonts w:ascii="Times New Roman" w:eastAsia="Times" w:hAnsi="Times New Roman" w:cs="Times New Roman"/>
              <w:sz w:val="24"/>
              <w:szCs w:val="20"/>
            </w:rPr>
          </w:pPr>
          <w:r w:rsidRPr="000F7ABB">
            <w:rPr>
              <w:rStyle w:val="PlaceholderText"/>
              <w:rFonts w:ascii="Times New Roman" w:hAnsi="Times New Roman" w:cs="Times New Roman"/>
              <w:sz w:val="24"/>
              <w:szCs w:val="24"/>
            </w:rPr>
            <w:t>Click here to enter text.</w:t>
          </w:r>
        </w:p>
      </w:sdtContent>
    </w:sdt>
    <w:sectPr w:rsidR="009C7D09" w:rsidRPr="000F7A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2E0" w:rsidRDefault="004512E0" w:rsidP="00D8689E">
      <w:pPr>
        <w:spacing w:after="0" w:line="240" w:lineRule="auto"/>
      </w:pPr>
      <w:r>
        <w:separator/>
      </w:r>
    </w:p>
  </w:endnote>
  <w:endnote w:type="continuationSeparator" w:id="0">
    <w:p w:rsidR="004512E0" w:rsidRDefault="004512E0" w:rsidP="00D8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9E" w:rsidRPr="00D8689E" w:rsidRDefault="00D8689E" w:rsidP="00F837D7">
    <w:pPr>
      <w:pStyle w:val="Footer"/>
      <w:jc w:val="right"/>
      <w:rPr>
        <w:rFonts w:ascii="Times New Roman" w:hAnsi="Times New Roman" w:cs="Times New Roman"/>
        <w:sz w:val="20"/>
        <w:szCs w:val="20"/>
      </w:rPr>
    </w:pPr>
    <w:r w:rsidRPr="00D8689E">
      <w:rPr>
        <w:rFonts w:ascii="Times New Roman" w:hAnsi="Times New Roman" w:cs="Times New Roman"/>
        <w:sz w:val="20"/>
        <w:szCs w:val="20"/>
      </w:rPr>
      <w:t xml:space="preserve">Revised </w:t>
    </w:r>
    <w:r w:rsidR="00B47477">
      <w:rPr>
        <w:rFonts w:ascii="Times New Roman" w:hAnsi="Times New Roman" w:cs="Times New Roman"/>
        <w:sz w:val="20"/>
        <w:szCs w:val="20"/>
      </w:rPr>
      <w:t>09/09/21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2E0" w:rsidRDefault="004512E0" w:rsidP="00D8689E">
      <w:pPr>
        <w:spacing w:after="0" w:line="240" w:lineRule="auto"/>
      </w:pPr>
      <w:r>
        <w:separator/>
      </w:r>
    </w:p>
  </w:footnote>
  <w:footnote w:type="continuationSeparator" w:id="0">
    <w:p w:rsidR="004512E0" w:rsidRDefault="004512E0" w:rsidP="00D8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F2074"/>
    <w:multiLevelType w:val="hybridMultilevel"/>
    <w:tmpl w:val="21DC5D56"/>
    <w:lvl w:ilvl="0" w:tplc="DDF45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6BC"/>
    <w:rsid w:val="00086A15"/>
    <w:rsid w:val="000F7ABB"/>
    <w:rsid w:val="001238FA"/>
    <w:rsid w:val="001C6059"/>
    <w:rsid w:val="002101EB"/>
    <w:rsid w:val="00223F2C"/>
    <w:rsid w:val="00243D25"/>
    <w:rsid w:val="00246A07"/>
    <w:rsid w:val="002F2414"/>
    <w:rsid w:val="00380201"/>
    <w:rsid w:val="00382A57"/>
    <w:rsid w:val="00387EE3"/>
    <w:rsid w:val="00440290"/>
    <w:rsid w:val="004512E0"/>
    <w:rsid w:val="00453702"/>
    <w:rsid w:val="004B38AA"/>
    <w:rsid w:val="005D7315"/>
    <w:rsid w:val="00614090"/>
    <w:rsid w:val="00652CC4"/>
    <w:rsid w:val="0069188D"/>
    <w:rsid w:val="006E6B43"/>
    <w:rsid w:val="006F6ED3"/>
    <w:rsid w:val="0075562C"/>
    <w:rsid w:val="00904A4E"/>
    <w:rsid w:val="009919C6"/>
    <w:rsid w:val="009A268B"/>
    <w:rsid w:val="009B691B"/>
    <w:rsid w:val="009C315C"/>
    <w:rsid w:val="009C7D09"/>
    <w:rsid w:val="00A722CB"/>
    <w:rsid w:val="00A76741"/>
    <w:rsid w:val="00AE65D6"/>
    <w:rsid w:val="00B25051"/>
    <w:rsid w:val="00B47477"/>
    <w:rsid w:val="00C546BC"/>
    <w:rsid w:val="00C76232"/>
    <w:rsid w:val="00CC7845"/>
    <w:rsid w:val="00D31A57"/>
    <w:rsid w:val="00D8689E"/>
    <w:rsid w:val="00E025B2"/>
    <w:rsid w:val="00E23189"/>
    <w:rsid w:val="00E44BA8"/>
    <w:rsid w:val="00E63157"/>
    <w:rsid w:val="00EA3E10"/>
    <w:rsid w:val="00F837D7"/>
    <w:rsid w:val="00FA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722F"/>
  <w15:docId w15:val="{B4C6C314-E1EC-4D59-9081-A008C4F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89E"/>
    <w:rPr>
      <w:color w:val="808080"/>
    </w:rPr>
  </w:style>
  <w:style w:type="paragraph" w:styleId="BodyText">
    <w:name w:val="Body Text"/>
    <w:basedOn w:val="Normal"/>
    <w:link w:val="BodyTextChar"/>
    <w:rsid w:val="00D8689E"/>
    <w:pPr>
      <w:spacing w:after="0" w:line="240" w:lineRule="auto"/>
    </w:pPr>
    <w:rPr>
      <w:rFonts w:ascii="Times" w:eastAsia="Times" w:hAnsi="Times" w:cs="Times New Roman"/>
      <w:i/>
      <w:sz w:val="24"/>
      <w:szCs w:val="20"/>
    </w:rPr>
  </w:style>
  <w:style w:type="character" w:customStyle="1" w:styleId="BodyTextChar">
    <w:name w:val="Body Text Char"/>
    <w:basedOn w:val="DefaultParagraphFont"/>
    <w:link w:val="BodyText"/>
    <w:rsid w:val="00D8689E"/>
    <w:rPr>
      <w:rFonts w:ascii="Times" w:eastAsia="Times" w:hAnsi="Times" w:cs="Times New Roman"/>
      <w:i/>
      <w:sz w:val="24"/>
      <w:szCs w:val="20"/>
    </w:rPr>
  </w:style>
  <w:style w:type="character" w:styleId="Hyperlink">
    <w:name w:val="Hyperlink"/>
    <w:rsid w:val="00D8689E"/>
    <w:rPr>
      <w:color w:val="0000FF"/>
      <w:u w:val="single"/>
    </w:rPr>
  </w:style>
  <w:style w:type="paragraph" w:styleId="Header">
    <w:name w:val="header"/>
    <w:basedOn w:val="Normal"/>
    <w:link w:val="HeaderChar"/>
    <w:uiPriority w:val="99"/>
    <w:unhideWhenUsed/>
    <w:rsid w:val="00D8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9E"/>
  </w:style>
  <w:style w:type="paragraph" w:styleId="Footer">
    <w:name w:val="footer"/>
    <w:basedOn w:val="Normal"/>
    <w:link w:val="FooterChar"/>
    <w:uiPriority w:val="99"/>
    <w:unhideWhenUsed/>
    <w:rsid w:val="00D8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9E"/>
  </w:style>
  <w:style w:type="paragraph" w:styleId="ListParagraph">
    <w:name w:val="List Paragraph"/>
    <w:basedOn w:val="Normal"/>
    <w:uiPriority w:val="34"/>
    <w:qFormat/>
    <w:rsid w:val="0069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c.ucsc.edu/fac-staff/faculty/index.html" TargetMode="External"/><Relationship Id="rId3" Type="http://schemas.openxmlformats.org/officeDocument/2006/relationships/settings" Target="settings.xml"/><Relationship Id="rId7" Type="http://schemas.openxmlformats.org/officeDocument/2006/relationships/hyperlink" Target="http://www.ucop.edu/research-policy-analysis-coordination/policies-guidance/intellectual-property-ex/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ts.ucsc.edu/fit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sabe\Downloads\March_18-newUCSConlinecoursequestion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March_18-newUCSConlinecoursequestions_2014</Template>
  <TotalTime>3</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Eric Rice</cp:lastModifiedBy>
  <cp:revision>3</cp:revision>
  <dcterms:created xsi:type="dcterms:W3CDTF">2015-03-19T15:35:00Z</dcterms:created>
  <dcterms:modified xsi:type="dcterms:W3CDTF">2021-09-09T15:59:00Z</dcterms:modified>
</cp:coreProperties>
</file>